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57C35" w:rsidP="00627D38" w:rsidRDefault="00627D38" w14:paraId="7DB363EC" w14:textId="35F5B821">
      <w:pPr>
        <w:shd w:val="clear" w:color="auto" w:fill="FFFFFF"/>
        <w:spacing w:before="120" w:after="0" w:line="240" w:lineRule="auto"/>
        <w:outlineLvl w:val="2"/>
        <w:rPr>
          <w:rFonts w:ascii="Verdana" w:hAnsi="Verdana" w:eastAsia="Times New Roman" w:cs="Times New Roman"/>
          <w:b/>
          <w:bCs/>
          <w:color w:val="151F6D"/>
          <w:kern w:val="0"/>
          <w:sz w:val="20"/>
          <w:szCs w:val="20"/>
          <w:lang w:eastAsia="es-ES"/>
          <w14:ligatures w14:val="none"/>
        </w:rPr>
      </w:pPr>
      <w:r w:rsidRPr="00627D38">
        <w:rPr>
          <w:rFonts w:ascii="Verdana" w:hAnsi="Verdana" w:eastAsia="Times New Roman" w:cs="Times New Roman"/>
          <w:b/>
          <w:bCs/>
          <w:noProof/>
          <w:color w:val="151F6D"/>
          <w:kern w:val="0"/>
          <w:sz w:val="20"/>
          <w:szCs w:val="20"/>
          <w:lang w:eastAsia="es-ES"/>
          <w14:ligatures w14:val="none"/>
        </w:rPr>
        <w:drawing>
          <wp:anchor distT="0" distB="0" distL="114300" distR="114300" simplePos="0" relativeHeight="251658240" behindDoc="0" locked="0" layoutInCell="1" allowOverlap="1" wp14:anchorId="57358CE0" wp14:editId="37C15837">
            <wp:simplePos x="0" y="0"/>
            <wp:positionH relativeFrom="column">
              <wp:posOffset>862965</wp:posOffset>
            </wp:positionH>
            <wp:positionV relativeFrom="page">
              <wp:posOffset>57150</wp:posOffset>
            </wp:positionV>
            <wp:extent cx="3543300" cy="1190625"/>
            <wp:effectExtent l="0" t="0" r="0" b="9525"/>
            <wp:wrapTopAndBottom/>
            <wp:docPr id="1098182573" name="Imagen 1"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182573" name="Imagen 1" descr="Imagen que contiene Icono&#10;&#10;Descripción generada automáticamente"/>
                    <pic:cNvPicPr/>
                  </pic:nvPicPr>
                  <pic:blipFill>
                    <a:blip r:embed="rId5">
                      <a:extLst>
                        <a:ext uri="{28A0092B-C50C-407E-A947-70E740481C1C}">
                          <a14:useLocalDpi xmlns:a14="http://schemas.microsoft.com/office/drawing/2010/main" val="0"/>
                        </a:ext>
                      </a:extLst>
                    </a:blip>
                    <a:stretch>
                      <a:fillRect/>
                    </a:stretch>
                  </pic:blipFill>
                  <pic:spPr>
                    <a:xfrm>
                      <a:off x="0" y="0"/>
                      <a:ext cx="3543300" cy="1190625"/>
                    </a:xfrm>
                    <a:prstGeom prst="rect">
                      <a:avLst/>
                    </a:prstGeom>
                  </pic:spPr>
                </pic:pic>
              </a:graphicData>
            </a:graphic>
            <wp14:sizeRelH relativeFrom="margin">
              <wp14:pctWidth>0</wp14:pctWidth>
            </wp14:sizeRelH>
            <wp14:sizeRelV relativeFrom="margin">
              <wp14:pctHeight>0</wp14:pctHeight>
            </wp14:sizeRelV>
          </wp:anchor>
        </w:drawing>
      </w:r>
    </w:p>
    <w:p w:rsidRPr="00802553" w:rsidR="00A57C35" w:rsidP="00A57C35" w:rsidRDefault="00A57C35" w14:paraId="7806845F" w14:textId="77777777">
      <w:pPr>
        <w:shd w:val="clear" w:color="auto" w:fill="FFFFFF"/>
        <w:spacing w:before="120" w:after="0" w:line="240" w:lineRule="auto"/>
        <w:jc w:val="center"/>
        <w:outlineLvl w:val="2"/>
        <w:rPr>
          <w:rFonts w:ascii="Verdana" w:hAnsi="Verdana" w:eastAsia="Times New Roman" w:cs="Times New Roman"/>
          <w:b/>
          <w:bCs/>
          <w:color w:val="538135" w:themeColor="accent6" w:themeShade="BF"/>
          <w:kern w:val="0"/>
          <w:lang w:eastAsia="es-ES"/>
          <w14:ligatures w14:val="none"/>
        </w:rPr>
      </w:pPr>
      <w:r w:rsidRPr="00802553">
        <w:rPr>
          <w:rFonts w:ascii="Verdana" w:hAnsi="Verdana" w:eastAsia="Times New Roman" w:cs="Times New Roman"/>
          <w:b/>
          <w:bCs/>
          <w:color w:val="538135" w:themeColor="accent6" w:themeShade="BF"/>
          <w:kern w:val="0"/>
          <w:lang w:eastAsia="es-ES"/>
          <w14:ligatures w14:val="none"/>
        </w:rPr>
        <w:t>«Congreso de Atención Integral al Sistema de Salud Enfermo»</w:t>
      </w:r>
    </w:p>
    <w:p w:rsidRPr="00802553" w:rsidR="00627D38" w:rsidP="00A57C35" w:rsidRDefault="00627D38" w14:paraId="65AC09FB" w14:textId="14ACA643">
      <w:pPr>
        <w:shd w:val="clear" w:color="auto" w:fill="FFFFFF"/>
        <w:spacing w:before="120" w:after="0" w:line="240" w:lineRule="auto"/>
        <w:jc w:val="center"/>
        <w:outlineLvl w:val="2"/>
        <w:rPr>
          <w:rFonts w:ascii="Verdana" w:hAnsi="Verdana" w:eastAsia="Times New Roman" w:cs="Times New Roman"/>
          <w:b/>
          <w:bCs/>
          <w:color w:val="538135" w:themeColor="accent6" w:themeShade="BF"/>
          <w:kern w:val="0"/>
          <w:lang w:eastAsia="es-ES"/>
          <w14:ligatures w14:val="none"/>
        </w:rPr>
      </w:pPr>
      <w:r w:rsidRPr="00802553">
        <w:rPr>
          <w:rFonts w:ascii="Verdana" w:hAnsi="Verdana" w:eastAsia="Times New Roman" w:cs="Times New Roman"/>
          <w:b/>
          <w:bCs/>
          <w:color w:val="538135" w:themeColor="accent6" w:themeShade="BF"/>
          <w:kern w:val="0"/>
          <w:lang w:eastAsia="es-ES"/>
          <w14:ligatures w14:val="none"/>
        </w:rPr>
        <w:t>Bilbao, 9-11 noviembre 2023</w:t>
      </w:r>
    </w:p>
    <w:p w:rsidR="00627D38" w:rsidP="00A57C35" w:rsidRDefault="00627D38" w14:paraId="32431DCC" w14:textId="77777777">
      <w:pPr>
        <w:shd w:val="clear" w:color="auto" w:fill="FFFFFF"/>
        <w:spacing w:before="120" w:after="0" w:line="240" w:lineRule="auto"/>
        <w:jc w:val="center"/>
        <w:outlineLvl w:val="2"/>
        <w:rPr>
          <w:rFonts w:ascii="Verdana" w:hAnsi="Verdana" w:eastAsia="Times New Roman" w:cs="Times New Roman"/>
          <w:b/>
          <w:bCs/>
          <w:kern w:val="0"/>
          <w:sz w:val="20"/>
          <w:szCs w:val="20"/>
          <w:lang w:eastAsia="es-ES"/>
          <w14:ligatures w14:val="none"/>
        </w:rPr>
      </w:pPr>
    </w:p>
    <w:p w:rsidRPr="0047236E" w:rsidR="00627D38" w:rsidP="0047236E" w:rsidRDefault="00627D38" w14:paraId="5D710FEB" w14:textId="76C3027B">
      <w:pPr>
        <w:shd w:val="clear" w:color="auto" w:fill="FFFFFF"/>
        <w:spacing w:after="0" w:line="240" w:lineRule="auto"/>
        <w:jc w:val="center"/>
        <w:outlineLvl w:val="2"/>
        <w:rPr>
          <w:rFonts w:ascii="Lucida Sans" w:hAnsi="Lucida Sans" w:eastAsia="Times New Roman" w:cs="Times New Roman"/>
          <w:b/>
          <w:bCs/>
          <w:kern w:val="0"/>
          <w:lang w:eastAsia="es-ES"/>
          <w14:ligatures w14:val="none"/>
        </w:rPr>
      </w:pPr>
      <w:r w:rsidRPr="0047236E">
        <w:rPr>
          <w:rFonts w:ascii="Lucida Sans" w:hAnsi="Lucida Sans" w:eastAsia="Times New Roman" w:cs="Times New Roman"/>
          <w:b/>
          <w:bCs/>
          <w:kern w:val="0"/>
          <w:lang w:eastAsia="es-ES"/>
          <w14:ligatures w14:val="none"/>
        </w:rPr>
        <w:t>CONCLUSIONES:</w:t>
      </w:r>
    </w:p>
    <w:p w:rsidRPr="0047236E" w:rsidR="00802553" w:rsidP="0047236E" w:rsidRDefault="00802553" w14:paraId="5BD25801" w14:textId="77777777">
      <w:pPr>
        <w:shd w:val="clear" w:color="auto" w:fill="FFFFFF"/>
        <w:spacing w:after="0" w:line="240" w:lineRule="auto"/>
        <w:jc w:val="center"/>
        <w:outlineLvl w:val="2"/>
        <w:rPr>
          <w:rFonts w:ascii="Lucida Sans" w:hAnsi="Lucida Sans" w:eastAsia="Times New Roman" w:cs="Times New Roman"/>
          <w:b/>
          <w:bCs/>
          <w:kern w:val="0"/>
          <w:lang w:eastAsia="es-ES"/>
          <w14:ligatures w14:val="none"/>
        </w:rPr>
      </w:pPr>
    </w:p>
    <w:p w:rsidRPr="0047236E" w:rsidR="00627D38" w:rsidP="61AB2A69" w:rsidRDefault="00627D38" w14:paraId="35442438" w14:textId="779C5451">
      <w:pPr>
        <w:shd w:val="clear" w:color="auto" w:fill="FFFFFF" w:themeFill="background1"/>
        <w:spacing w:after="0" w:line="240" w:lineRule="auto"/>
        <w:outlineLvl w:val="2"/>
        <w:rPr>
          <w:rFonts w:ascii="Lucida Sans" w:hAnsi="Lucida Sans" w:eastAsia="Times New Roman" w:cs="Times New Roman"/>
          <w:kern w:val="0"/>
          <w:lang w:eastAsia="es-ES"/>
          <w14:ligatures w14:val="none"/>
        </w:rPr>
      </w:pPr>
      <w:r w:rsidRPr="0047236E" w:rsidR="00627D38">
        <w:rPr>
          <w:rFonts w:ascii="Lucida Sans" w:hAnsi="Lucida Sans" w:eastAsia="Times New Roman" w:cs="Times New Roman"/>
          <w:kern w:val="0"/>
          <w:lang w:eastAsia="es-ES"/>
          <w14:ligatures w14:val="none"/>
        </w:rPr>
        <w:t>Con la presencia de las principales autoridades políticas y sanitarias del País Vasco,</w:t>
      </w:r>
      <w:r w:rsidRPr="0047236E" w:rsidR="00AC166C">
        <w:rPr>
          <w:rFonts w:ascii="Lucida Sans" w:hAnsi="Lucida Sans" w:eastAsia="Times New Roman" w:cs="Times New Roman"/>
          <w:kern w:val="0"/>
          <w:lang w:eastAsia="es-ES"/>
          <w14:ligatures w14:val="none"/>
        </w:rPr>
        <w:t xml:space="preserve"> representantes del Ministerio de Sanidad,</w:t>
      </w:r>
      <w:r w:rsidRPr="0047236E" w:rsidR="00627D38">
        <w:rPr>
          <w:rFonts w:ascii="Lucida Sans" w:hAnsi="Lucida Sans" w:eastAsia="Times New Roman" w:cs="Times New Roman"/>
          <w:kern w:val="0"/>
          <w:lang w:eastAsia="es-ES"/>
          <w14:ligatures w14:val="none"/>
        </w:rPr>
        <w:t xml:space="preserve"> la Junta de Gobierno del</w:t>
      </w:r>
      <w:r w:rsidRPr="0047236E" w:rsidR="00F95687">
        <w:rPr>
          <w:rFonts w:ascii="Lucida Sans" w:hAnsi="Lucida Sans" w:eastAsia="Times New Roman" w:cs="Times New Roman"/>
          <w:kern w:val="0"/>
          <w:lang w:eastAsia="es-ES"/>
          <w14:ligatures w14:val="none"/>
        </w:rPr>
        <w:t xml:space="preserve"> Consejo General de Colegios Médicos del País Vasco</w:t>
      </w:r>
      <w:r w:rsidRPr="0047236E" w:rsidR="00627D38">
        <w:rPr>
          <w:rFonts w:ascii="Lucida Sans" w:hAnsi="Lucida Sans" w:eastAsia="Times New Roman" w:cs="Times New Roman"/>
          <w:kern w:val="0"/>
          <w:lang w:eastAsia="es-ES"/>
          <w14:ligatures w14:val="none"/>
        </w:rPr>
        <w:t xml:space="preserve">, la Junta Rectora y de Patronos de la </w:t>
      </w:r>
      <w:r w:rsidRPr="0047236E" w:rsidR="00F95687">
        <w:rPr>
          <w:rFonts w:ascii="Lucida Sans" w:hAnsi="Lucida Sans" w:eastAsia="Times New Roman" w:cs="Times New Roman"/>
          <w:kern w:val="0"/>
          <w:lang w:eastAsia="es-ES"/>
          <w14:ligatures w14:val="none"/>
        </w:rPr>
        <w:t>Fundación</w:t>
      </w:r>
      <w:r w:rsidRPr="0047236E" w:rsidR="00017B58">
        <w:rPr>
          <w:rFonts w:ascii="Lucida Sans" w:hAnsi="Lucida Sans" w:eastAsia="Times New Roman" w:cs="Times New Roman"/>
          <w:kern w:val="0"/>
          <w:lang w:eastAsia="es-ES"/>
          <w14:ligatures w14:val="none"/>
        </w:rPr>
        <w:t xml:space="preserve"> para la Protección Social</w:t>
      </w:r>
      <w:r w:rsidRPr="0047236E" w:rsidR="00627D38">
        <w:rPr>
          <w:rFonts w:ascii="Lucida Sans" w:hAnsi="Lucida Sans" w:eastAsia="Times New Roman" w:cs="Times New Roman"/>
          <w:kern w:val="0"/>
          <w:lang w:eastAsia="es-ES"/>
          <w14:ligatures w14:val="none"/>
        </w:rPr>
        <w:t xml:space="preserve"> </w:t>
      </w:r>
      <w:r w:rsidRPr="0047236E" w:rsidR="00017B58">
        <w:rPr>
          <w:rFonts w:ascii="Lucida Sans" w:hAnsi="Lucida Sans" w:eastAsia="Times New Roman" w:cs="Times New Roman"/>
          <w:kern w:val="0"/>
          <w:lang w:eastAsia="es-ES"/>
          <w14:ligatures w14:val="none"/>
        </w:rPr>
        <w:t>de la Organización Médica Colegial</w:t>
      </w:r>
      <w:r w:rsidRPr="0047236E" w:rsidR="00AC166C">
        <w:rPr>
          <w:rFonts w:ascii="Lucida Sans" w:hAnsi="Lucida Sans" w:eastAsia="Times New Roman" w:cs="Times New Roman"/>
          <w:kern w:val="0"/>
          <w:lang w:eastAsia="es-ES"/>
          <w14:ligatures w14:val="none"/>
        </w:rPr>
        <w:t xml:space="preserve">, presidentes de Colegios de Médicos, expertos de diferentes ámbitos </w:t>
      </w:r>
      <w:r w:rsidRPr="0047236E" w:rsidR="00627D38">
        <w:rPr>
          <w:rFonts w:ascii="Lucida Sans" w:hAnsi="Lucida Sans" w:eastAsia="Times New Roman" w:cs="Times New Roman"/>
          <w:kern w:val="0"/>
          <w:lang w:eastAsia="es-ES"/>
          <w14:ligatures w14:val="none"/>
        </w:rPr>
        <w:t>se ha celebrado en Bilbao el X Congreso P</w:t>
      </w:r>
      <w:r w:rsidRPr="0047236E" w:rsidR="008F1131">
        <w:rPr>
          <w:rFonts w:ascii="Lucida Sans" w:hAnsi="Lucida Sans" w:eastAsia="Times New Roman" w:cs="Times New Roman"/>
          <w:kern w:val="0"/>
          <w:lang w:eastAsia="es-ES"/>
          <w14:ligatures w14:val="none"/>
        </w:rPr>
        <w:t>AIME</w:t>
      </w:r>
      <w:r w:rsidRPr="0047236E" w:rsidR="00627D38">
        <w:rPr>
          <w:rFonts w:ascii="Lucida Sans" w:hAnsi="Lucida Sans" w:eastAsia="Times New Roman" w:cs="Times New Roman"/>
          <w:kern w:val="0"/>
          <w:lang w:eastAsia="es-ES"/>
          <w14:ligatures w14:val="none"/>
        </w:rPr>
        <w:t xml:space="preserve"> y el I Encuentro Internacional</w:t>
      </w:r>
      <w:r w:rsidRPr="0047236E" w:rsidR="0022756B">
        <w:rPr>
          <w:rFonts w:ascii="Lucida Sans" w:hAnsi="Lucida Sans" w:eastAsia="Times New Roman" w:cs="Times New Roman"/>
          <w:kern w:val="0"/>
          <w:lang w:eastAsia="es-ES"/>
          <w14:ligatures w14:val="none"/>
        </w:rPr>
        <w:t xml:space="preserve"> </w:t>
      </w:r>
      <w:r w:rsidRPr="0047236E" w:rsidR="3B084B43">
        <w:rPr>
          <w:rFonts w:ascii="Lucida Sans" w:hAnsi="Lucida Sans" w:eastAsia="Times New Roman" w:cs="Times New Roman"/>
          <w:kern w:val="0"/>
          <w:lang w:eastAsia="es-ES"/>
          <w14:ligatures w14:val="none"/>
        </w:rPr>
        <w:t xml:space="preserve">bajo</w:t>
      </w:r>
      <w:r w:rsidRPr="0047236E" w:rsidR="0022756B">
        <w:rPr>
          <w:rFonts w:ascii="Lucida Sans" w:hAnsi="Lucida Sans" w:eastAsia="Times New Roman" w:cs="Times New Roman"/>
          <w:kern w:val="0"/>
          <w:lang w:eastAsia="es-ES"/>
          <w14:ligatures w14:val="none"/>
        </w:rPr>
        <w:t xml:space="preserve"> el lema </w:t>
      </w:r>
      <w:r w:rsidRPr="61AB2A69" w:rsidR="0022756B">
        <w:rPr>
          <w:rFonts w:ascii="Lucida Sans" w:hAnsi="Lucida Sans" w:eastAsia="Times New Roman" w:cs="Times New Roman"/>
          <w:i w:val="1"/>
          <w:iCs w:val="1"/>
          <w:kern w:val="0"/>
          <w:lang w:eastAsia="es-ES"/>
          <w14:ligatures w14:val="none"/>
        </w:rPr>
        <w:t>“Congreso de atención integral al Sistema de Salud enfermo”</w:t>
      </w:r>
      <w:r w:rsidRPr="61AB2A69" w:rsidR="00627D38">
        <w:rPr>
          <w:rFonts w:ascii="Lucida Sans" w:hAnsi="Lucida Sans" w:eastAsia="Times New Roman" w:cs="Times New Roman"/>
          <w:i w:val="1"/>
          <w:iCs w:val="1"/>
          <w:kern w:val="0"/>
          <w:lang w:eastAsia="es-ES"/>
          <w14:ligatures w14:val="none"/>
        </w:rPr>
        <w:t>.</w:t>
      </w:r>
    </w:p>
    <w:p w:rsidR="61AB2A69" w:rsidP="61AB2A69" w:rsidRDefault="61AB2A69" w14:paraId="07B2BCA2" w14:textId="106E360F">
      <w:pPr>
        <w:pStyle w:val="Normal"/>
        <w:shd w:val="clear" w:color="auto" w:fill="FFFFFF" w:themeFill="background1"/>
        <w:spacing w:after="0" w:line="240" w:lineRule="auto"/>
        <w:outlineLvl w:val="2"/>
        <w:rPr>
          <w:rFonts w:ascii="Lucida Sans" w:hAnsi="Lucida Sans" w:eastAsia="Times New Roman" w:cs="Times New Roman"/>
          <w:i w:val="1"/>
          <w:iCs w:val="1"/>
          <w:lang w:eastAsia="es-ES"/>
        </w:rPr>
      </w:pPr>
    </w:p>
    <w:p w:rsidRPr="0047236E" w:rsidR="00AC166C" w:rsidP="61AB2A69" w:rsidRDefault="00627D38" w14:paraId="1AD3F1DB" w14:textId="7AE30109">
      <w:pPr>
        <w:shd w:val="clear" w:color="auto" w:fill="FFFFFF" w:themeFill="background1"/>
        <w:spacing w:after="0" w:line="240" w:lineRule="auto"/>
        <w:outlineLvl w:val="2"/>
        <w:rPr>
          <w:rFonts w:ascii="Lucida Sans" w:hAnsi="Lucida Sans" w:eastAsia="Times New Roman" w:cs="Times New Roman"/>
          <w:lang w:eastAsia="es-ES"/>
        </w:rPr>
      </w:pPr>
      <w:r w:rsidRPr="0047236E" w:rsidR="00627D38">
        <w:rPr>
          <w:rFonts w:ascii="Lucida Sans" w:hAnsi="Lucida Sans" w:eastAsia="Times New Roman" w:cs="Times New Roman"/>
          <w:kern w:val="0"/>
          <w:lang w:eastAsia="es-ES"/>
          <w14:ligatures w14:val="none"/>
        </w:rPr>
        <w:t xml:space="preserve">A lo largo de los distintos espacios programados (cuatro mesas, tres foros y </w:t>
      </w:r>
      <w:r w:rsidRPr="0047236E" w:rsidR="0022756B">
        <w:rPr>
          <w:rFonts w:ascii="Lucida Sans" w:hAnsi="Lucida Sans" w:eastAsia="Times New Roman" w:cs="Times New Roman"/>
          <w:kern w:val="0"/>
          <w:lang w:eastAsia="es-ES"/>
          <w14:ligatures w14:val="none"/>
        </w:rPr>
        <w:t>dos</w:t>
      </w:r>
      <w:r w:rsidRPr="0047236E" w:rsidR="008F1131">
        <w:rPr>
          <w:rFonts w:ascii="Lucida Sans" w:hAnsi="Lucida Sans" w:eastAsia="Times New Roman" w:cs="Times New Roman"/>
          <w:kern w:val="0"/>
          <w:lang w:eastAsia="es-ES"/>
          <w14:ligatures w14:val="none"/>
        </w:rPr>
        <w:t xml:space="preserve"> conferencias</w:t>
      </w:r>
      <w:r w:rsidRPr="0047236E" w:rsidR="0088094D">
        <w:rPr>
          <w:rFonts w:ascii="Lucida Sans" w:hAnsi="Lucida Sans" w:eastAsia="Times New Roman" w:cs="Times New Roman"/>
          <w:kern w:val="0"/>
          <w:lang w:eastAsia="es-ES"/>
          <w14:ligatures w14:val="none"/>
        </w:rPr>
        <w:t xml:space="preserve">) </w:t>
      </w:r>
      <w:r w:rsidRPr="0047236E" w:rsidR="00627D38">
        <w:rPr>
          <w:rFonts w:ascii="Lucida Sans" w:hAnsi="Lucida Sans" w:eastAsia="Times New Roman" w:cs="Times New Roman"/>
          <w:kern w:val="0"/>
          <w:lang w:eastAsia="es-ES"/>
          <w14:ligatures w14:val="none"/>
        </w:rPr>
        <w:t>se ha</w:t>
      </w:r>
      <w:r w:rsidRPr="0047236E" w:rsidR="00AC166C">
        <w:rPr>
          <w:rFonts w:ascii="Lucida Sans" w:hAnsi="Lucida Sans" w:eastAsia="Times New Roman" w:cs="Times New Roman"/>
          <w:kern w:val="0"/>
          <w:lang w:eastAsia="es-ES"/>
          <w14:ligatures w14:val="none"/>
        </w:rPr>
        <w:t xml:space="preserve"> </w:t>
      </w:r>
      <w:r w:rsidRPr="0047236E" w:rsidR="3E626C82">
        <w:rPr>
          <w:rFonts w:ascii="Lucida Sans" w:hAnsi="Lucida Sans" w:eastAsia="Times New Roman" w:cs="Times New Roman"/>
          <w:kern w:val="0"/>
          <w:lang w:eastAsia="es-ES"/>
          <w14:ligatures w14:val="none"/>
        </w:rPr>
        <w:t xml:space="preserve">hecho un análisis de cómo afecta la salud del sistema sanitario a la salud de sus profesio</w:t>
      </w:r>
      <w:r w:rsidRPr="0047236E" w:rsidR="02E9B5F6">
        <w:rPr>
          <w:rFonts w:ascii="Lucida Sans" w:hAnsi="Lucida Sans" w:eastAsia="Times New Roman" w:cs="Times New Roman"/>
          <w:kern w:val="0"/>
          <w:lang w:eastAsia="es-ES"/>
          <w14:ligatures w14:val="none"/>
        </w:rPr>
        <w:t xml:space="preserve">nales</w:t>
      </w:r>
      <w:r w:rsidRPr="0047236E" w:rsidR="2D2A0866">
        <w:rPr>
          <w:rFonts w:ascii="Lucida Sans" w:hAnsi="Lucida Sans" w:eastAsia="Times New Roman" w:cs="Times New Roman"/>
          <w:kern w:val="0"/>
          <w:lang w:eastAsia="es-ES"/>
          <w14:ligatures w14:val="none"/>
        </w:rPr>
        <w:t xml:space="preserve">.</w:t>
      </w:r>
    </w:p>
    <w:p w:rsidRPr="0047236E" w:rsidR="00AC166C" w:rsidP="61AB2A69" w:rsidRDefault="00627D38" w14:textId="68E026A5" w14:paraId="5F6D4D58">
      <w:pPr>
        <w:shd w:val="clear" w:color="auto" w:fill="FFFFFF" w:themeFill="background1"/>
        <w:spacing w:after="0" w:line="240" w:lineRule="auto"/>
        <w:outlineLvl w:val="2"/>
        <w:rPr>
          <w:rFonts w:ascii="Lucida Sans" w:hAnsi="Lucida Sans" w:eastAsia="Times New Roman" w:cs="Times New Roman"/>
          <w:lang w:eastAsia="es-ES"/>
        </w:rPr>
      </w:pPr>
    </w:p>
    <w:p w:rsidRPr="0047236E" w:rsidR="00AC166C" w:rsidP="61AB2A69" w:rsidRDefault="00627D38" w14:paraId="6ABCBE23" w14:textId="7C950EFA">
      <w:pPr>
        <w:pStyle w:val="Normal"/>
        <w:shd w:val="clear" w:color="auto" w:fill="FFFFFF" w:themeFill="background1"/>
        <w:spacing w:after="0" w:line="240" w:lineRule="auto"/>
        <w:outlineLvl w:val="2"/>
        <w:rPr>
          <w:rFonts w:ascii="Lucida Sans" w:hAnsi="Lucida Sans" w:eastAsia="Times New Roman" w:cs="Times New Roman"/>
          <w:lang w:eastAsia="es-ES"/>
        </w:rPr>
      </w:pPr>
      <w:r w:rsidRPr="61AB2A69" w:rsidR="2D2A0866">
        <w:rPr>
          <w:rFonts w:ascii="Lucida Sans" w:hAnsi="Lucida Sans" w:eastAsia="Times New Roman" w:cs="Times New Roman"/>
          <w:lang w:eastAsia="es-ES"/>
        </w:rPr>
        <w:t>El diagnóstico de</w:t>
      </w:r>
      <w:r w:rsidRPr="61AB2A69" w:rsidR="4E5FCA06">
        <w:rPr>
          <w:rFonts w:ascii="Lucida Sans" w:hAnsi="Lucida Sans" w:eastAsia="Times New Roman" w:cs="Times New Roman"/>
          <w:lang w:eastAsia="es-ES"/>
        </w:rPr>
        <w:t xml:space="preserve"> un</w:t>
      </w:r>
      <w:r w:rsidRPr="61AB2A69" w:rsidR="2D2A0866">
        <w:rPr>
          <w:rFonts w:ascii="Lucida Sans" w:hAnsi="Lucida Sans" w:eastAsia="Times New Roman" w:cs="Times New Roman"/>
          <w:lang w:eastAsia="es-ES"/>
        </w:rPr>
        <w:t xml:space="preserve"> sistema de salud enfermo se ha evaluado mediante una radiografía de la situación actual</w:t>
      </w:r>
      <w:r w:rsidRPr="61AB2A69" w:rsidR="6CA7E2B2">
        <w:rPr>
          <w:rFonts w:ascii="Lucida Sans" w:hAnsi="Lucida Sans" w:eastAsia="Times New Roman" w:cs="Times New Roman"/>
          <w:lang w:eastAsia="es-ES"/>
        </w:rPr>
        <w:t xml:space="preserve"> contando con </w:t>
      </w:r>
      <w:r w:rsidRPr="61AB2A69" w:rsidR="5F85F2F1">
        <w:rPr>
          <w:rFonts w:ascii="Lucida Sans" w:hAnsi="Lucida Sans" w:eastAsia="Times New Roman" w:cs="Times New Roman"/>
          <w:lang w:eastAsia="es-ES"/>
        </w:rPr>
        <w:t xml:space="preserve">la perspectiva de la profesión médica, la Administración General de Sanidad y los pacientes. </w:t>
      </w:r>
      <w:r w:rsidRPr="61AB2A69" w:rsidR="5F85F2F1">
        <w:rPr>
          <w:rFonts w:ascii="Lucida Sans" w:hAnsi="Lucida Sans" w:eastAsia="Times New Roman" w:cs="Times New Roman"/>
          <w:lang w:eastAsia="es-ES"/>
        </w:rPr>
        <w:t xml:space="preserve">Se ha analizado también el modelo educativo </w:t>
      </w:r>
      <w:r w:rsidRPr="61AB2A69" w:rsidR="610F5B10">
        <w:rPr>
          <w:rFonts w:ascii="Lucida Sans" w:hAnsi="Lucida Sans" w:eastAsia="Times New Roman" w:cs="Times New Roman"/>
          <w:lang w:eastAsia="es-ES"/>
        </w:rPr>
        <w:t>de la mano de</w:t>
      </w:r>
      <w:r w:rsidRPr="61AB2A69" w:rsidR="5F85F2F1">
        <w:rPr>
          <w:rFonts w:ascii="Lucida Sans" w:hAnsi="Lucida Sans" w:eastAsia="Times New Roman" w:cs="Times New Roman"/>
          <w:lang w:eastAsia="es-ES"/>
        </w:rPr>
        <w:t xml:space="preserve"> los estudiantes, residentes, tutores y decanos; así como se ha hecho un escáner del modelo de contratación labo</w:t>
      </w:r>
      <w:r w:rsidRPr="61AB2A69" w:rsidR="5A125759">
        <w:rPr>
          <w:rFonts w:ascii="Lucida Sans" w:hAnsi="Lucida Sans" w:eastAsia="Times New Roman" w:cs="Times New Roman"/>
          <w:lang w:eastAsia="es-ES"/>
        </w:rPr>
        <w:t>ral del siglo XXI con la opinión de las gerencias, de expertos en salud laboral, sindicatos, y los propios profesionales médicos.</w:t>
      </w:r>
    </w:p>
    <w:p w:rsidRPr="0047236E" w:rsidR="00AC166C" w:rsidP="61AB2A69" w:rsidRDefault="00627D38" w14:paraId="282A8121" w14:textId="5D6E26D1">
      <w:pPr>
        <w:pStyle w:val="Normal"/>
        <w:shd w:val="clear" w:color="auto" w:fill="FFFFFF" w:themeFill="background1"/>
        <w:spacing w:after="0" w:line="240" w:lineRule="auto"/>
        <w:outlineLvl w:val="2"/>
        <w:rPr>
          <w:rFonts w:ascii="Lucida Sans" w:hAnsi="Lucida Sans" w:eastAsia="Times New Roman" w:cs="Times New Roman"/>
          <w:lang w:eastAsia="es-ES"/>
        </w:rPr>
      </w:pPr>
    </w:p>
    <w:p w:rsidRPr="0047236E" w:rsidR="00AC166C" w:rsidP="61AB2A69" w:rsidRDefault="00627D38" w14:paraId="32D09CD5" w14:textId="2445AE6D">
      <w:pPr>
        <w:pStyle w:val="Normal"/>
        <w:shd w:val="clear" w:color="auto" w:fill="FFFFFF" w:themeFill="background1"/>
        <w:spacing w:after="0" w:line="240" w:lineRule="auto"/>
        <w:outlineLvl w:val="2"/>
        <w:rPr>
          <w:rFonts w:ascii="Lucida Sans" w:hAnsi="Lucida Sans" w:eastAsia="Times New Roman" w:cs="Times New Roman"/>
          <w:lang w:eastAsia="es-ES"/>
        </w:rPr>
      </w:pPr>
      <w:r w:rsidRPr="61AB2A69" w:rsidR="6D395765">
        <w:rPr>
          <w:rFonts w:ascii="Lucida Sans" w:hAnsi="Lucida Sans" w:eastAsia="Times New Roman" w:cs="Times New Roman"/>
          <w:lang w:eastAsia="es-ES"/>
        </w:rPr>
        <w:t>Ante esta situación se ha propuesto un tratamiento partiendo de un modelo organizativo y de gestión del PAIME colegial con herramientas para un modelo estable</w:t>
      </w:r>
      <w:r w:rsidRPr="61AB2A69" w:rsidR="518BF8AB">
        <w:rPr>
          <w:rFonts w:ascii="Lucida Sans" w:hAnsi="Lucida Sans" w:eastAsia="Times New Roman" w:cs="Times New Roman"/>
          <w:lang w:eastAsia="es-ES"/>
        </w:rPr>
        <w:t xml:space="preserve">; se ha analizado el ejercicio de la Medicina en el siglo XXI, los nuevos roles y nuevos retos de los equipos multidisciplinares. Se ha estudiado el ejercicio de la </w:t>
      </w:r>
      <w:r w:rsidRPr="61AB2A69" w:rsidR="30DE6B44">
        <w:rPr>
          <w:rFonts w:ascii="Lucida Sans" w:hAnsi="Lucida Sans" w:eastAsia="Times New Roman" w:cs="Times New Roman"/>
          <w:lang w:eastAsia="es-ES"/>
        </w:rPr>
        <w:t>profesión médica desde la perspectiva de género incluyendo factores de riesgo y factores de protección de la salud mental. Se hecho un análisis de los modelos de sistemas sanitarios europeos, de las prácticas saludables y de riesgo</w:t>
      </w:r>
      <w:r w:rsidRPr="61AB2A69" w:rsidR="22E06EE7">
        <w:rPr>
          <w:rFonts w:ascii="Lucida Sans" w:hAnsi="Lucida Sans" w:eastAsia="Times New Roman" w:cs="Times New Roman"/>
          <w:lang w:eastAsia="es-ES"/>
        </w:rPr>
        <w:t>. Finalmente, se ha propuesto una visión al futuro de un sistema de salud sano para este siglo.</w:t>
      </w:r>
      <w:r w:rsidRPr="61AB2A69" w:rsidR="518BF8AB">
        <w:rPr>
          <w:rFonts w:ascii="Lucida Sans" w:hAnsi="Lucida Sans" w:eastAsia="Times New Roman" w:cs="Times New Roman"/>
          <w:lang w:eastAsia="es-ES"/>
        </w:rPr>
        <w:t xml:space="preserve"> </w:t>
      </w:r>
    </w:p>
    <w:p w:rsidRPr="0047236E" w:rsidR="00AC166C" w:rsidP="61AB2A69" w:rsidRDefault="00627D38" w14:paraId="2DAD3FD1" w14:textId="1D2648ED">
      <w:pPr>
        <w:pStyle w:val="Normal"/>
        <w:shd w:val="clear" w:color="auto" w:fill="FFFFFF" w:themeFill="background1"/>
        <w:spacing w:after="0" w:line="240" w:lineRule="auto"/>
        <w:outlineLvl w:val="2"/>
        <w:rPr>
          <w:rFonts w:ascii="Lucida Sans" w:hAnsi="Lucida Sans" w:eastAsia="Times New Roman" w:cs="Times New Roman"/>
          <w:lang w:eastAsia="es-ES"/>
        </w:rPr>
      </w:pPr>
    </w:p>
    <w:p w:rsidRPr="0047236E" w:rsidR="00AC166C" w:rsidP="61AB2A69" w:rsidRDefault="00627D38" w14:paraId="6890055B" w14:textId="3A264E1A">
      <w:pPr>
        <w:shd w:val="clear" w:color="auto" w:fill="FFFFFF" w:themeFill="background1"/>
        <w:spacing w:after="0" w:line="240" w:lineRule="auto"/>
        <w:outlineLvl w:val="2"/>
        <w:rPr>
          <w:rFonts w:ascii="Lucida Sans" w:hAnsi="Lucida Sans" w:eastAsia="Times New Roman" w:cs="Times New Roman"/>
          <w:kern w:val="0"/>
          <w:highlight w:val="yellow"/>
          <w:lang w:eastAsia="es-ES"/>
          <w14:ligatures w14:val="none"/>
        </w:rPr>
      </w:pPr>
      <w:r w:rsidRPr="0047236E" w:rsidR="0022756B">
        <w:rPr>
          <w:rFonts w:ascii="Lucida Sans" w:hAnsi="Lucida Sans" w:eastAsia="Times New Roman" w:cs="Times New Roman"/>
          <w:kern w:val="0"/>
          <w:lang w:eastAsia="es-ES"/>
          <w14:ligatures w14:val="none"/>
        </w:rPr>
        <w:t>e</w:t>
      </w:r>
      <w:r w:rsidRPr="61AB2A69" w:rsidR="0022756B">
        <w:rPr>
          <w:rFonts w:ascii="Lucida Sans" w:hAnsi="Lucida Sans" w:eastAsia="Times New Roman" w:cs="Times New Roman"/>
          <w:kern w:val="0"/>
          <w:highlight w:val="yellow"/>
          <w:lang w:eastAsia="es-ES"/>
          <w14:ligatures w14:val="none"/>
        </w:rPr>
        <w:t>l sistema de salud</w:t>
      </w:r>
      <w:r w:rsidRPr="61AB2A69" w:rsidR="00AC166C">
        <w:rPr>
          <w:rFonts w:ascii="Lucida Sans" w:hAnsi="Lucida Sans" w:eastAsia="Times New Roman" w:cs="Times New Roman"/>
          <w:kern w:val="0"/>
          <w:highlight w:val="yellow"/>
          <w:lang w:eastAsia="es-ES"/>
          <w14:ligatures w14:val="none"/>
        </w:rPr>
        <w:t xml:space="preserve"> actual </w:t>
      </w:r>
      <w:r w:rsidRPr="61AB2A69" w:rsidR="0022756B">
        <w:rPr>
          <w:rFonts w:ascii="Lucida Sans" w:hAnsi="Lucida Sans" w:eastAsia="Times New Roman" w:cs="Times New Roman"/>
          <w:kern w:val="0"/>
          <w:highlight w:val="yellow"/>
          <w:lang w:eastAsia="es-ES"/>
          <w14:ligatures w14:val="none"/>
        </w:rPr>
        <w:t xml:space="preserve">con un </w:t>
      </w:r>
      <w:r w:rsidRPr="61AB2A69" w:rsidR="0047236E">
        <w:rPr>
          <w:rFonts w:ascii="Lucida Sans" w:hAnsi="Lucida Sans" w:eastAsia="Times New Roman" w:cs="Times New Roman"/>
          <w:kern w:val="0"/>
          <w:highlight w:val="yellow"/>
          <w:lang w:eastAsia="es-ES"/>
          <w14:ligatures w14:val="none"/>
        </w:rPr>
        <w:t>escáner</w:t>
      </w:r>
      <w:r w:rsidRPr="61AB2A69" w:rsidR="0022756B">
        <w:rPr>
          <w:rFonts w:ascii="Lucida Sans" w:hAnsi="Lucida Sans" w:eastAsia="Times New Roman" w:cs="Times New Roman"/>
          <w:kern w:val="0"/>
          <w:highlight w:val="yellow"/>
          <w:lang w:eastAsia="es-ES"/>
          <w14:ligatures w14:val="none"/>
        </w:rPr>
        <w:t xml:space="preserve"> del modelo de contratación </w:t>
      </w:r>
      <w:r w:rsidRPr="61AB2A69" w:rsidR="00E40A1B">
        <w:rPr>
          <w:rFonts w:ascii="Lucida Sans" w:hAnsi="Lucida Sans" w:eastAsia="Times New Roman" w:cs="Times New Roman"/>
          <w:kern w:val="0"/>
          <w:highlight w:val="yellow"/>
          <w:lang w:eastAsia="es-ES"/>
          <w14:ligatures w14:val="none"/>
        </w:rPr>
        <w:t xml:space="preserve">laboral, radiografía del sistema de salud y el modelo educativo.</w:t>
      </w:r>
      <w:r w:rsidRPr="0047236E" w:rsidR="00E40A1B">
        <w:rPr>
          <w:rFonts w:ascii="Lucida Sans" w:hAnsi="Lucida Sans" w:eastAsia="Times New Roman" w:cs="Times New Roman"/>
          <w:kern w:val="0"/>
          <w:lang w:eastAsia="es-ES"/>
          <w14:ligatures w14:val="none"/>
        </w:rPr>
        <w:t xml:space="preserve"> </w:t>
      </w:r>
    </w:p>
    <w:p w:rsidR="61AB2A69" w:rsidP="61AB2A69" w:rsidRDefault="61AB2A69" w14:paraId="217BCC97" w14:textId="768BD4E5">
      <w:pPr>
        <w:pStyle w:val="Normal"/>
        <w:shd w:val="clear" w:color="auto" w:fill="FFFFFF" w:themeFill="background1"/>
        <w:spacing w:after="0" w:line="240" w:lineRule="auto"/>
        <w:outlineLvl w:val="2"/>
        <w:rPr>
          <w:rFonts w:ascii="Lucida Sans" w:hAnsi="Lucida Sans" w:eastAsia="Times New Roman" w:cs="Times New Roman"/>
          <w:lang w:eastAsia="es-ES"/>
        </w:rPr>
      </w:pPr>
    </w:p>
    <w:p w:rsidRPr="0047236E" w:rsidR="00AC166C" w:rsidP="0047236E" w:rsidRDefault="00AC166C" w14:paraId="0AC8C367" w14:textId="45D05DB5">
      <w:pPr>
        <w:shd w:val="clear" w:color="auto" w:fill="FFFFFF"/>
        <w:spacing w:after="0" w:line="240" w:lineRule="auto"/>
        <w:outlineLvl w:val="2"/>
        <w:rPr>
          <w:rFonts w:ascii="Lucida Sans" w:hAnsi="Lucida Sans" w:eastAsia="Times New Roman" w:cs="Times New Roman"/>
          <w:kern w:val="0"/>
          <w:lang w:eastAsia="es-ES"/>
          <w14:ligatures w14:val="none"/>
        </w:rPr>
      </w:pPr>
      <w:r w:rsidRPr="0047236E">
        <w:rPr>
          <w:rFonts w:ascii="Lucida Sans" w:hAnsi="Lucida Sans" w:eastAsia="Times New Roman" w:cs="Times New Roman"/>
          <w:kern w:val="0"/>
          <w:lang w:eastAsia="es-ES"/>
          <w14:ligatures w14:val="none"/>
        </w:rPr>
        <w:t>Se ha</w:t>
      </w:r>
      <w:r w:rsidRPr="0047236E" w:rsidR="00E40A1B">
        <w:rPr>
          <w:rFonts w:ascii="Lucida Sans" w:hAnsi="Lucida Sans" w:eastAsia="Times New Roman" w:cs="Times New Roman"/>
          <w:kern w:val="0"/>
          <w:lang w:eastAsia="es-ES"/>
          <w14:ligatures w14:val="none"/>
        </w:rPr>
        <w:t>n</w:t>
      </w:r>
      <w:r w:rsidRPr="0047236E">
        <w:rPr>
          <w:rFonts w:ascii="Lucida Sans" w:hAnsi="Lucida Sans" w:eastAsia="Times New Roman" w:cs="Times New Roman"/>
          <w:kern w:val="0"/>
          <w:lang w:eastAsia="es-ES"/>
          <w14:ligatures w14:val="none"/>
        </w:rPr>
        <w:t xml:space="preserve"> abordado </w:t>
      </w:r>
      <w:r w:rsidRPr="0047236E" w:rsidR="00E40A1B">
        <w:rPr>
          <w:rFonts w:ascii="Lucida Sans" w:hAnsi="Lucida Sans" w:eastAsia="Times New Roman" w:cs="Times New Roman"/>
          <w:kern w:val="0"/>
          <w:lang w:eastAsia="es-ES"/>
          <w14:ligatures w14:val="none"/>
        </w:rPr>
        <w:t xml:space="preserve">estos </w:t>
      </w:r>
      <w:r w:rsidRPr="0047236E">
        <w:rPr>
          <w:rFonts w:ascii="Lucida Sans" w:hAnsi="Lucida Sans" w:eastAsia="Times New Roman" w:cs="Times New Roman"/>
          <w:kern w:val="0"/>
          <w:lang w:eastAsia="es-ES"/>
          <w14:ligatures w14:val="none"/>
        </w:rPr>
        <w:t xml:space="preserve">temas </w:t>
      </w:r>
      <w:r w:rsidRPr="0047236E" w:rsidR="00627D38">
        <w:rPr>
          <w:rFonts w:ascii="Lucida Sans" w:hAnsi="Lucida Sans" w:eastAsia="Times New Roman" w:cs="Times New Roman"/>
          <w:kern w:val="0"/>
          <w:lang w:eastAsia="es-ES"/>
          <w14:ligatures w14:val="none"/>
        </w:rPr>
        <w:t xml:space="preserve">en torno </w:t>
      </w:r>
      <w:r w:rsidRPr="0047236E">
        <w:rPr>
          <w:rFonts w:ascii="Lucida Sans" w:hAnsi="Lucida Sans" w:eastAsia="Times New Roman" w:cs="Times New Roman"/>
          <w:kern w:val="0"/>
          <w:lang w:eastAsia="es-ES"/>
          <w14:ligatures w14:val="none"/>
        </w:rPr>
        <w:t>bajo un prisma nacional e internacional y desde diferentes perspectivas desde el ámbito</w:t>
      </w:r>
      <w:r w:rsidRPr="0047236E" w:rsidR="00BA5967">
        <w:rPr>
          <w:rFonts w:ascii="Lucida Sans" w:hAnsi="Lucida Sans" w:eastAsia="Times New Roman" w:cs="Times New Roman"/>
          <w:b/>
          <w:bCs/>
          <w:kern w:val="0"/>
          <w:lang w:eastAsia="es-ES"/>
          <w14:ligatures w14:val="none"/>
        </w:rPr>
        <w:t xml:space="preserve"> </w:t>
      </w:r>
      <w:r w:rsidRPr="0047236E" w:rsidR="00D02BF5">
        <w:rPr>
          <w:rFonts w:ascii="Lucida Sans" w:hAnsi="Lucida Sans" w:eastAsia="Times New Roman" w:cs="Times New Roman"/>
          <w:kern w:val="0"/>
          <w:lang w:eastAsia="es-ES"/>
          <w14:ligatures w14:val="none"/>
        </w:rPr>
        <w:t>laboral, la propia profesión, los sindicatos, los estudiantes, residentes, docentes, gerencias y pacientes.</w:t>
      </w:r>
    </w:p>
    <w:p w:rsidRPr="0047236E" w:rsidR="00AC166C" w:rsidP="0047236E" w:rsidRDefault="00AC166C" w14:paraId="509AFA60" w14:textId="77777777">
      <w:pPr>
        <w:shd w:val="clear" w:color="auto" w:fill="FFFFFF"/>
        <w:spacing w:after="0" w:line="240" w:lineRule="auto"/>
        <w:outlineLvl w:val="2"/>
        <w:rPr>
          <w:rFonts w:ascii="Lucida Sans" w:hAnsi="Lucida Sans" w:eastAsia="Times New Roman" w:cs="Times New Roman"/>
          <w:b/>
          <w:bCs/>
          <w:kern w:val="0"/>
          <w:lang w:eastAsia="es-ES"/>
          <w14:ligatures w14:val="none"/>
        </w:rPr>
      </w:pPr>
    </w:p>
    <w:p w:rsidRPr="0047236E" w:rsidR="0088094D" w:rsidP="0047236E" w:rsidRDefault="0088094D" w14:paraId="778261ED" w14:textId="52FD0AFA">
      <w:pPr>
        <w:shd w:val="clear" w:color="auto" w:fill="FFFFFF"/>
        <w:spacing w:after="0" w:line="240" w:lineRule="auto"/>
        <w:outlineLvl w:val="2"/>
        <w:rPr>
          <w:rFonts w:ascii="Lucida Sans" w:hAnsi="Lucida Sans" w:eastAsia="Times New Roman" w:cs="Times New Roman"/>
          <w:b/>
          <w:bCs/>
          <w:kern w:val="0"/>
          <w:lang w:eastAsia="es-ES"/>
          <w14:ligatures w14:val="none"/>
        </w:rPr>
      </w:pPr>
      <w:r w:rsidRPr="0047236E">
        <w:rPr>
          <w:rFonts w:ascii="Lucida Sans" w:hAnsi="Lucida Sans" w:eastAsia="Times New Roman" w:cs="Times New Roman"/>
          <w:kern w:val="0"/>
          <w:lang w:eastAsia="es-ES"/>
          <w14:ligatures w14:val="none"/>
        </w:rPr>
        <w:t>De todo ello se han extraído las siguientes conclusiones:</w:t>
      </w:r>
    </w:p>
    <w:p w:rsidRPr="0047236E" w:rsidR="00D02BF5" w:rsidP="0047236E" w:rsidRDefault="00D02BF5" w14:paraId="3B41DB85" w14:textId="77777777">
      <w:pPr>
        <w:rPr>
          <w:rFonts w:ascii="Lucida Sans" w:hAnsi="Lucida Sans" w:eastAsia="Times New Roman" w:cs="Times New Roman"/>
          <w:kern w:val="0"/>
          <w:lang w:eastAsia="es-ES"/>
          <w14:ligatures w14:val="none"/>
        </w:rPr>
      </w:pPr>
    </w:p>
    <w:p w:rsidRPr="0047236E" w:rsidR="00D02BF5" w:rsidP="0047236E" w:rsidRDefault="0047236E" w14:paraId="63412327" w14:textId="2B795BD9">
      <w:pPr>
        <w:rPr>
          <w:rFonts w:ascii="Lucida Sans" w:hAnsi="Lucida Sans" w:eastAsia="Times New Roman" w:cs="Times New Roman"/>
          <w:kern w:val="0"/>
          <w:lang w:eastAsia="es-ES"/>
          <w14:ligatures w14:val="none"/>
        </w:rPr>
      </w:pPr>
      <w:r>
        <w:rPr>
          <w:rFonts w:ascii="Lucida Sans" w:hAnsi="Lucida Sans" w:eastAsia="Times New Roman" w:cs="Times New Roman"/>
          <w:kern w:val="0"/>
          <w:lang w:eastAsia="es-ES"/>
          <w14:ligatures w14:val="none"/>
        </w:rPr>
        <w:t>-</w:t>
      </w:r>
      <w:r w:rsidRPr="0047236E" w:rsidR="000D4F84">
        <w:rPr>
          <w:rFonts w:ascii="Lucida Sans" w:hAnsi="Lucida Sans" w:eastAsia="Times New Roman" w:cs="Times New Roman"/>
          <w:kern w:val="0"/>
          <w:lang w:eastAsia="es-ES"/>
          <w14:ligatures w14:val="none"/>
        </w:rPr>
        <w:t xml:space="preserve">El Programa de Atención Integral al Médico Enfermo (PAIME) </w:t>
      </w:r>
      <w:r w:rsidRPr="0047236E" w:rsidR="00D02BF5">
        <w:rPr>
          <w:rFonts w:ascii="Lucida Sans" w:hAnsi="Lucida Sans" w:eastAsia="Times New Roman" w:cs="Times New Roman"/>
          <w:kern w:val="0"/>
          <w:lang w:eastAsia="es-ES"/>
          <w14:ligatures w14:val="none"/>
        </w:rPr>
        <w:t xml:space="preserve">es una herramienta fundamental </w:t>
      </w:r>
      <w:r w:rsidRPr="0047236E" w:rsidR="000D4F84">
        <w:rPr>
          <w:rFonts w:ascii="Lucida Sans" w:hAnsi="Lucida Sans" w:eastAsia="Times New Roman" w:cs="Times New Roman"/>
          <w:kern w:val="0"/>
          <w:lang w:eastAsia="es-ES"/>
          <w14:ligatures w14:val="none"/>
        </w:rPr>
        <w:t>en la identificación temprana y el tratamiento de médicos que enfrentan problemas de salud mental, adicciones o dificultades personales. Su existencia es un recordatorio de que la atención a la salud de los profesionales médicos es una prioridad.</w:t>
      </w:r>
    </w:p>
    <w:p w:rsidRPr="0047236E" w:rsidR="0001279A" w:rsidP="0047236E" w:rsidRDefault="0047236E" w14:paraId="4E3CB8AA" w14:textId="7B0F6DC0">
      <w:pPr>
        <w:rPr>
          <w:rFonts w:ascii="Lucida Sans" w:hAnsi="Lucida Sans" w:eastAsia="Times New Roman" w:cs="Times New Roman"/>
          <w:kern w:val="0"/>
          <w:lang w:eastAsia="es-ES"/>
          <w14:ligatures w14:val="none"/>
        </w:rPr>
      </w:pPr>
      <w:r>
        <w:rPr>
          <w:rFonts w:ascii="Lucida Sans" w:hAnsi="Lucida Sans" w:eastAsia="Times New Roman" w:cs="Times New Roman"/>
          <w:kern w:val="0"/>
          <w:lang w:eastAsia="es-ES"/>
          <w14:ligatures w14:val="none"/>
        </w:rPr>
        <w:t>-</w:t>
      </w:r>
      <w:r w:rsidRPr="0047236E" w:rsidR="0001279A">
        <w:rPr>
          <w:rFonts w:ascii="Lucida Sans" w:hAnsi="Lucida Sans" w:eastAsia="Times New Roman" w:cs="Times New Roman"/>
          <w:kern w:val="0"/>
          <w:lang w:eastAsia="es-ES"/>
          <w14:ligatures w14:val="none"/>
        </w:rPr>
        <w:t>El malestar y los problemas de salud de los médicos españoles en el momento actual son atribuibles no tanto a la situación vivida en la pandemia</w:t>
      </w:r>
      <w:r w:rsidRPr="0047236E" w:rsidR="00D02BF5">
        <w:rPr>
          <w:rFonts w:ascii="Lucida Sans" w:hAnsi="Lucida Sans" w:eastAsia="Times New Roman" w:cs="Times New Roman"/>
          <w:kern w:val="0"/>
          <w:lang w:eastAsia="es-ES"/>
          <w14:ligatures w14:val="none"/>
        </w:rPr>
        <w:t xml:space="preserve"> de COVID-19</w:t>
      </w:r>
      <w:r w:rsidRPr="0047236E" w:rsidR="0001279A">
        <w:rPr>
          <w:rFonts w:ascii="Lucida Sans" w:hAnsi="Lucida Sans" w:eastAsia="Times New Roman" w:cs="Times New Roman"/>
          <w:kern w:val="0"/>
          <w:lang w:eastAsia="es-ES"/>
          <w14:ligatures w14:val="none"/>
        </w:rPr>
        <w:t xml:space="preserve"> sino a las distorsiones generadas en el funcionamiento del sistema público de salud.</w:t>
      </w:r>
    </w:p>
    <w:p w:rsidRPr="0047236E" w:rsidR="00FB45F2" w:rsidP="0047236E" w:rsidRDefault="0047236E" w14:paraId="269E4098" w14:textId="350B7124">
      <w:pPr>
        <w:rPr>
          <w:rFonts w:ascii="Lucida Sans" w:hAnsi="Lucida Sans" w:eastAsia="Times New Roman" w:cs="Times New Roman"/>
          <w:kern w:val="0"/>
          <w:lang w:eastAsia="es-ES"/>
          <w14:ligatures w14:val="none"/>
        </w:rPr>
      </w:pPr>
      <w:r>
        <w:rPr>
          <w:rFonts w:ascii="Lucida Sans" w:hAnsi="Lucida Sans" w:eastAsia="Times New Roman" w:cs="Times New Roman"/>
          <w:kern w:val="0"/>
          <w:lang w:eastAsia="es-ES"/>
          <w14:ligatures w14:val="none"/>
        </w:rPr>
        <w:t>-</w:t>
      </w:r>
      <w:r w:rsidRPr="0047236E" w:rsidR="00D02BF5">
        <w:rPr>
          <w:rFonts w:ascii="Lucida Sans" w:hAnsi="Lucida Sans" w:eastAsia="Times New Roman" w:cs="Times New Roman"/>
          <w:kern w:val="0"/>
          <w:lang w:eastAsia="es-ES"/>
          <w14:ligatures w14:val="none"/>
        </w:rPr>
        <w:t xml:space="preserve">La pandemia sufrida y el aumento de conciencia social para romper el estigma y pedir ayuda ante una enfermedad mental, ha duplicado el número de </w:t>
      </w:r>
      <w:r w:rsidRPr="0047236E" w:rsidR="00E40A1B">
        <w:rPr>
          <w:rFonts w:ascii="Lucida Sans" w:hAnsi="Lucida Sans" w:eastAsia="Times New Roman" w:cs="Times New Roman"/>
          <w:kern w:val="0"/>
          <w:lang w:eastAsia="es-ES"/>
          <w14:ligatures w14:val="none"/>
        </w:rPr>
        <w:t>médicos</w:t>
      </w:r>
      <w:r w:rsidRPr="0047236E" w:rsidR="00D02BF5">
        <w:rPr>
          <w:rFonts w:ascii="Lucida Sans" w:hAnsi="Lucida Sans" w:eastAsia="Times New Roman" w:cs="Times New Roman"/>
          <w:kern w:val="0"/>
          <w:lang w:eastAsia="es-ES"/>
          <w14:ligatures w14:val="none"/>
        </w:rPr>
        <w:t xml:space="preserve"> atendidos en el PAIME en los últimos años.</w:t>
      </w:r>
    </w:p>
    <w:p w:rsidRPr="0047236E" w:rsidR="00D02BF5" w:rsidP="0047236E" w:rsidRDefault="0047236E" w14:paraId="052D3957" w14:textId="6EDBF66D">
      <w:pPr>
        <w:rPr>
          <w:rFonts w:ascii="Lucida Sans" w:hAnsi="Lucida Sans" w:eastAsia="Times New Roman" w:cs="Times New Roman"/>
          <w:kern w:val="0"/>
          <w:lang w:eastAsia="es-ES"/>
          <w14:ligatures w14:val="none"/>
        </w:rPr>
      </w:pPr>
      <w:r>
        <w:rPr>
          <w:rFonts w:ascii="Lucida Sans" w:hAnsi="Lucida Sans" w:eastAsia="Times New Roman" w:cs="Times New Roman"/>
          <w:kern w:val="0"/>
          <w:lang w:eastAsia="es-ES"/>
          <w14:ligatures w14:val="none"/>
        </w:rPr>
        <w:t>-</w:t>
      </w:r>
      <w:r w:rsidRPr="0047236E" w:rsidR="00FB45F2">
        <w:rPr>
          <w:rFonts w:ascii="Lucida Sans" w:hAnsi="Lucida Sans" w:eastAsia="Times New Roman" w:cs="Times New Roman"/>
          <w:kern w:val="0"/>
          <w:lang w:eastAsia="es-ES"/>
          <w14:ligatures w14:val="none"/>
        </w:rPr>
        <w:t>Es un compromiso de la profesión y los colegios de médicos seguir impulsando la</w:t>
      </w:r>
      <w:r w:rsidRPr="0047236E" w:rsidR="0099661B">
        <w:rPr>
          <w:rFonts w:ascii="Lucida Sans" w:hAnsi="Lucida Sans" w:eastAsia="Times New Roman" w:cs="Times New Roman"/>
          <w:kern w:val="0"/>
          <w:lang w:eastAsia="es-ES"/>
          <w14:ligatures w14:val="none"/>
        </w:rPr>
        <w:t xml:space="preserve"> </w:t>
      </w:r>
      <w:r w:rsidRPr="0047236E" w:rsidR="00FB45F2">
        <w:rPr>
          <w:rFonts w:ascii="Lucida Sans" w:hAnsi="Lucida Sans" w:eastAsia="Times New Roman" w:cs="Times New Roman"/>
          <w:kern w:val="0"/>
          <w:lang w:eastAsia="es-ES"/>
          <w14:ligatures w14:val="none"/>
        </w:rPr>
        <w:t>prevención</w:t>
      </w:r>
      <w:r w:rsidRPr="0047236E" w:rsidR="0099661B">
        <w:rPr>
          <w:rFonts w:ascii="Lucida Sans" w:hAnsi="Lucida Sans" w:eastAsia="Times New Roman" w:cs="Times New Roman"/>
          <w:kern w:val="0"/>
          <w:lang w:eastAsia="es-ES"/>
          <w14:ligatures w14:val="none"/>
        </w:rPr>
        <w:t>, protección</w:t>
      </w:r>
      <w:r w:rsidRPr="0047236E" w:rsidR="00FB45F2">
        <w:rPr>
          <w:rFonts w:ascii="Lucida Sans" w:hAnsi="Lucida Sans" w:eastAsia="Times New Roman" w:cs="Times New Roman"/>
          <w:kern w:val="0"/>
          <w:lang w:eastAsia="es-ES"/>
          <w14:ligatures w14:val="none"/>
        </w:rPr>
        <w:t xml:space="preserve"> y promoción de la salud, así como generar alianzas estratégicas en la divulgación del programa </w:t>
      </w:r>
      <w:r w:rsidRPr="0047236E" w:rsidR="00FB45F2">
        <w:rPr>
          <w:rFonts w:ascii="Lucida Sans" w:hAnsi="Lucida Sans" w:eastAsia="Calibri" w:cs="Arial"/>
        </w:rPr>
        <w:t xml:space="preserve">y llegar a profesionales </w:t>
      </w:r>
      <w:r w:rsidRPr="0047236E" w:rsidR="00D02BF5">
        <w:rPr>
          <w:rFonts w:ascii="Lucida Sans" w:hAnsi="Lucida Sans" w:eastAsia="Calibri" w:cs="Arial"/>
        </w:rPr>
        <w:t>que necesit</w:t>
      </w:r>
      <w:r w:rsidRPr="0047236E" w:rsidR="00FB45F2">
        <w:rPr>
          <w:rFonts w:ascii="Lucida Sans" w:hAnsi="Lucida Sans" w:eastAsia="Calibri" w:cs="Arial"/>
        </w:rPr>
        <w:t>e</w:t>
      </w:r>
      <w:r w:rsidRPr="0047236E" w:rsidR="00D02BF5">
        <w:rPr>
          <w:rFonts w:ascii="Lucida Sans" w:hAnsi="Lucida Sans" w:eastAsia="Calibri" w:cs="Arial"/>
        </w:rPr>
        <w:t>n ayuda.</w:t>
      </w:r>
    </w:p>
    <w:p w:rsidRPr="0047236E" w:rsidR="0099661B" w:rsidP="0047236E" w:rsidRDefault="0047236E" w14:paraId="377677A2" w14:textId="4A2E1F9A">
      <w:pPr>
        <w:shd w:val="clear" w:color="auto" w:fill="FFFFFF"/>
        <w:spacing w:after="0" w:line="240" w:lineRule="auto"/>
        <w:outlineLvl w:val="2"/>
        <w:rPr>
          <w:rFonts w:ascii="Lucida Sans" w:hAnsi="Lucida Sans" w:eastAsia="Times New Roman" w:cs="Times New Roman"/>
          <w:b/>
          <w:bCs/>
          <w:kern w:val="0"/>
          <w:lang w:eastAsia="es-ES"/>
          <w14:ligatures w14:val="none"/>
        </w:rPr>
      </w:pPr>
      <w:r>
        <w:rPr>
          <w:rFonts w:ascii="Lucida Sans" w:hAnsi="Lucida Sans" w:eastAsia="Times New Roman" w:cs="Times New Roman"/>
          <w:b/>
          <w:bCs/>
          <w:kern w:val="0"/>
          <w:lang w:eastAsia="es-ES"/>
          <w14:ligatures w14:val="none"/>
        </w:rPr>
        <w:t>-</w:t>
      </w:r>
      <w:r w:rsidRPr="0047236E" w:rsidR="00FB45F2">
        <w:rPr>
          <w:rFonts w:ascii="Lucida Sans" w:hAnsi="Lucida Sans" w:eastAsia="Times New Roman" w:cs="Times New Roman"/>
          <w:kern w:val="0"/>
          <w:lang w:eastAsia="es-ES"/>
          <w14:ligatures w14:val="none"/>
        </w:rPr>
        <w:t xml:space="preserve">Defectos estructurales del Sistema Nacional de Salud (SNS) que se han ido agravando con el tiempo y la pandemia han provocado un clima de inestabilidad laboral, desgaste </w:t>
      </w:r>
      <w:r w:rsidRPr="0047236E" w:rsidR="00D25E94">
        <w:rPr>
          <w:rFonts w:ascii="Lucida Sans" w:hAnsi="Lucida Sans" w:eastAsia="Times New Roman" w:cs="Times New Roman"/>
          <w:kern w:val="0"/>
          <w:lang w:eastAsia="es-ES"/>
          <w14:ligatures w14:val="none"/>
        </w:rPr>
        <w:t>profesional y</w:t>
      </w:r>
      <w:r w:rsidRPr="0047236E" w:rsidR="0099661B">
        <w:rPr>
          <w:rFonts w:ascii="Lucida Sans" w:hAnsi="Lucida Sans" w:eastAsia="Times New Roman" w:cs="Times New Roman"/>
          <w:kern w:val="0"/>
          <w:lang w:eastAsia="es-ES"/>
          <w14:ligatures w14:val="none"/>
        </w:rPr>
        <w:t xml:space="preserve"> precariedad.</w:t>
      </w:r>
    </w:p>
    <w:p w:rsidR="0047236E" w:rsidP="0047236E" w:rsidRDefault="0047236E" w14:paraId="18E6B1CD" w14:textId="77777777">
      <w:pPr>
        <w:rPr>
          <w:rFonts w:ascii="Lucida Sans" w:hAnsi="Lucida Sans"/>
        </w:rPr>
      </w:pPr>
    </w:p>
    <w:p w:rsidRPr="0047236E" w:rsidR="0099661B" w:rsidP="0047236E" w:rsidRDefault="0047236E" w14:paraId="6371CA70" w14:textId="653FB487">
      <w:pPr>
        <w:rPr>
          <w:rFonts w:ascii="Lucida Sans" w:hAnsi="Lucida Sans" w:eastAsia="Calibri"/>
          <w:b/>
          <w:bCs/>
        </w:rPr>
      </w:pPr>
      <w:r>
        <w:rPr>
          <w:rFonts w:ascii="Lucida Sans" w:hAnsi="Lucida Sans"/>
        </w:rPr>
        <w:lastRenderedPageBreak/>
        <w:t>-</w:t>
      </w:r>
      <w:r w:rsidRPr="0047236E" w:rsidR="0099661B">
        <w:rPr>
          <w:rFonts w:ascii="Lucida Sans" w:hAnsi="Lucida Sans"/>
        </w:rPr>
        <w:t>Los factores que influyen en la salud mental de los profesionales de la salud son la evolución del sistema sanitario y la relación médico-paciente</w:t>
      </w:r>
    </w:p>
    <w:p w:rsidRPr="0047236E" w:rsidR="0099661B" w:rsidP="0047236E" w:rsidRDefault="0099661B" w14:paraId="423D29C3" w14:textId="77777777">
      <w:pPr>
        <w:pStyle w:val="Prrafodelista"/>
        <w:shd w:val="clear" w:color="auto" w:fill="FFFFFF"/>
        <w:spacing w:after="0" w:line="240" w:lineRule="auto"/>
        <w:ind w:left="1080"/>
        <w:outlineLvl w:val="2"/>
        <w:rPr>
          <w:rFonts w:ascii="Lucida Sans" w:hAnsi="Lucida Sans" w:eastAsia="Times New Roman" w:cs="Times New Roman"/>
          <w:b/>
          <w:bCs/>
          <w:kern w:val="0"/>
          <w:lang w:eastAsia="es-ES"/>
          <w14:ligatures w14:val="none"/>
        </w:rPr>
      </w:pPr>
    </w:p>
    <w:p w:rsidRPr="0047236E" w:rsidR="0099661B" w:rsidP="0047236E" w:rsidRDefault="0047236E" w14:paraId="09DB04F5" w14:textId="25DB0ABA">
      <w:pPr>
        <w:shd w:val="clear" w:color="auto" w:fill="FFFFFF"/>
        <w:spacing w:after="0" w:line="240" w:lineRule="auto"/>
        <w:outlineLvl w:val="2"/>
        <w:rPr>
          <w:rFonts w:ascii="Lucida Sans" w:hAnsi="Lucida Sans" w:eastAsia="Times New Roman" w:cs="Times New Roman"/>
          <w:b/>
          <w:bCs/>
          <w:kern w:val="0"/>
          <w:lang w:eastAsia="es-ES"/>
          <w14:ligatures w14:val="none"/>
        </w:rPr>
      </w:pPr>
      <w:r>
        <w:rPr>
          <w:rFonts w:ascii="Lucida Sans" w:hAnsi="Lucida Sans" w:eastAsia="Times New Roman" w:cs="Times New Roman"/>
          <w:kern w:val="0"/>
          <w:lang w:eastAsia="es-ES"/>
          <w14:ligatures w14:val="none"/>
        </w:rPr>
        <w:t>-</w:t>
      </w:r>
      <w:r w:rsidRPr="0047236E" w:rsidR="0099661B">
        <w:rPr>
          <w:rFonts w:ascii="Lucida Sans" w:hAnsi="Lucida Sans" w:eastAsia="Times New Roman" w:cs="Times New Roman"/>
          <w:kern w:val="0"/>
          <w:lang w:eastAsia="es-ES"/>
          <w14:ligatures w14:val="none"/>
        </w:rPr>
        <w:t xml:space="preserve">Reforzar el sistema sanitario para poder dar mejores condiciones laborales, tomar medidas en las carencias encontradas y prevenir las consecuencias indeseadas del agotamiento y otros problemas que afectan a los profesionales, recuperar una financiación adecuada, incorporar prestaciones no cubiertas, </w:t>
      </w:r>
      <w:r w:rsidRPr="0047236E" w:rsidR="00FB45F2">
        <w:rPr>
          <w:rFonts w:ascii="Lucida Sans" w:hAnsi="Lucida Sans" w:eastAsia="Times New Roman" w:cs="Times New Roman"/>
          <w:kern w:val="0"/>
          <w:lang w:eastAsia="es-ES"/>
          <w14:ligatures w14:val="none"/>
        </w:rPr>
        <w:t xml:space="preserve">requieren de </w:t>
      </w:r>
      <w:r w:rsidRPr="0047236E" w:rsidR="00FB45F2">
        <w:rPr>
          <w:rFonts w:ascii="Lucida Sans" w:hAnsi="Lucida Sans" w:eastAsia="Calibri" w:cs="Arial"/>
        </w:rPr>
        <w:t xml:space="preserve">reformas organizativas </w:t>
      </w:r>
      <w:r w:rsidRPr="0047236E" w:rsidR="0099661B">
        <w:rPr>
          <w:rFonts w:ascii="Lucida Sans" w:hAnsi="Lucida Sans" w:eastAsia="Calibri" w:cs="Arial"/>
        </w:rPr>
        <w:t xml:space="preserve">y </w:t>
      </w:r>
      <w:r w:rsidRPr="0047236E" w:rsidR="00FB45F2">
        <w:rPr>
          <w:rFonts w:ascii="Lucida Sans" w:hAnsi="Lucida Sans" w:eastAsia="Calibri" w:cs="Arial"/>
        </w:rPr>
        <w:t xml:space="preserve">distribución de </w:t>
      </w:r>
      <w:r w:rsidRPr="0047236E" w:rsidR="0099661B">
        <w:rPr>
          <w:rFonts w:ascii="Lucida Sans" w:hAnsi="Lucida Sans" w:eastAsia="Calibri" w:cs="Arial"/>
        </w:rPr>
        <w:t xml:space="preserve">profesionales modelo de </w:t>
      </w:r>
      <w:r w:rsidRPr="0047236E">
        <w:rPr>
          <w:rFonts w:ascii="Lucida Sans" w:hAnsi="Lucida Sans" w:eastAsia="Calibri" w:cs="Arial"/>
        </w:rPr>
        <w:t>contra</w:t>
      </w:r>
      <w:r>
        <w:rPr>
          <w:rFonts w:ascii="Lucida Sans" w:hAnsi="Lucida Sans" w:eastAsia="Calibri" w:cs="Arial"/>
        </w:rPr>
        <w:t>ta</w:t>
      </w:r>
      <w:r w:rsidRPr="0047236E">
        <w:rPr>
          <w:rFonts w:ascii="Lucida Sans" w:hAnsi="Lucida Sans" w:eastAsia="Calibri" w:cs="Arial"/>
        </w:rPr>
        <w:t>ción</w:t>
      </w:r>
      <w:r w:rsidRPr="0047236E" w:rsidR="0099661B">
        <w:rPr>
          <w:rFonts w:ascii="Lucida Sans" w:hAnsi="Lucida Sans" w:eastAsia="Calibri" w:cs="Arial"/>
        </w:rPr>
        <w:t xml:space="preserve">. </w:t>
      </w:r>
    </w:p>
    <w:p w:rsidRPr="0047236E" w:rsidR="0099661B" w:rsidP="0047236E" w:rsidRDefault="0099661B" w14:paraId="3259E899" w14:textId="77777777">
      <w:pPr>
        <w:pStyle w:val="Prrafodelista"/>
        <w:rPr>
          <w:rFonts w:ascii="Lucida Sans" w:hAnsi="Lucida Sans" w:eastAsia="Times New Roman" w:cs="Times New Roman"/>
          <w:kern w:val="0"/>
          <w:lang w:eastAsia="es-ES"/>
          <w14:ligatures w14:val="none"/>
        </w:rPr>
      </w:pPr>
    </w:p>
    <w:p w:rsidRPr="0047236E" w:rsidR="0099661B" w:rsidP="0047236E" w:rsidRDefault="0047236E" w14:paraId="7FF2E6E9" w14:textId="5624D2E4">
      <w:pPr>
        <w:shd w:val="clear" w:color="auto" w:fill="FFFFFF"/>
        <w:spacing w:after="0" w:line="240" w:lineRule="auto"/>
        <w:outlineLvl w:val="2"/>
        <w:rPr>
          <w:rFonts w:ascii="Lucida Sans" w:hAnsi="Lucida Sans" w:eastAsia="Times New Roman" w:cs="Times New Roman"/>
          <w:b/>
          <w:bCs/>
          <w:kern w:val="0"/>
          <w:lang w:eastAsia="es-ES"/>
          <w14:ligatures w14:val="none"/>
        </w:rPr>
      </w:pPr>
      <w:r>
        <w:rPr>
          <w:rFonts w:ascii="Lucida Sans" w:hAnsi="Lucida Sans" w:eastAsia="Times New Roman" w:cs="Times New Roman"/>
          <w:kern w:val="0"/>
          <w:lang w:eastAsia="es-ES"/>
          <w14:ligatures w14:val="none"/>
        </w:rPr>
        <w:t>-</w:t>
      </w:r>
      <w:r w:rsidRPr="0047236E" w:rsidR="0099661B">
        <w:rPr>
          <w:rFonts w:ascii="Lucida Sans" w:hAnsi="Lucida Sans" w:eastAsia="Times New Roman" w:cs="Times New Roman"/>
          <w:kern w:val="0"/>
          <w:lang w:eastAsia="es-ES"/>
          <w14:ligatures w14:val="none"/>
        </w:rPr>
        <w:t>El fo</w:t>
      </w:r>
      <w:r w:rsidRPr="0047236E" w:rsidR="00701578">
        <w:rPr>
          <w:rFonts w:ascii="Lucida Sans" w:hAnsi="Lucida Sans" w:eastAsia="Times New Roman" w:cs="Times New Roman"/>
          <w:kern w:val="0"/>
          <w:lang w:eastAsia="es-ES"/>
          <w14:ligatures w14:val="none"/>
        </w:rPr>
        <w:t xml:space="preserve">rtalecimiento de la atención primaria </w:t>
      </w:r>
      <w:r w:rsidRPr="0047236E" w:rsidR="0099661B">
        <w:rPr>
          <w:rFonts w:ascii="Lucida Sans" w:hAnsi="Lucida Sans" w:eastAsia="Times New Roman" w:cs="Times New Roman"/>
          <w:kern w:val="0"/>
          <w:lang w:eastAsia="es-ES"/>
          <w14:ligatures w14:val="none"/>
        </w:rPr>
        <w:t xml:space="preserve">es necesario </w:t>
      </w:r>
      <w:r w:rsidRPr="0047236E" w:rsidR="00701578">
        <w:rPr>
          <w:rFonts w:ascii="Lucida Sans" w:hAnsi="Lucida Sans" w:eastAsia="Times New Roman" w:cs="Times New Roman"/>
          <w:kern w:val="0"/>
          <w:lang w:eastAsia="es-ES"/>
          <w14:ligatures w14:val="none"/>
        </w:rPr>
        <w:t>para una mejor atención al paciente</w:t>
      </w:r>
      <w:r w:rsidRPr="0047236E" w:rsidR="006E2B96">
        <w:rPr>
          <w:rFonts w:ascii="Lucida Sans" w:hAnsi="Lucida Sans" w:eastAsia="Times New Roman" w:cs="Times New Roman"/>
          <w:kern w:val="0"/>
          <w:lang w:eastAsia="es-ES"/>
          <w14:ligatures w14:val="none"/>
        </w:rPr>
        <w:t xml:space="preserve">, mayor seguridad al profesional y mejor relación entre </w:t>
      </w:r>
      <w:r w:rsidRPr="0047236E" w:rsidR="00185BCD">
        <w:rPr>
          <w:rFonts w:ascii="Lucida Sans" w:hAnsi="Lucida Sans" w:eastAsia="Times New Roman" w:cs="Times New Roman"/>
          <w:kern w:val="0"/>
          <w:lang w:eastAsia="es-ES"/>
          <w14:ligatures w14:val="none"/>
        </w:rPr>
        <w:t>médico</w:t>
      </w:r>
      <w:r w:rsidRPr="0047236E" w:rsidR="006E2B96">
        <w:rPr>
          <w:rFonts w:ascii="Lucida Sans" w:hAnsi="Lucida Sans" w:eastAsia="Times New Roman" w:cs="Times New Roman"/>
          <w:kern w:val="0"/>
          <w:lang w:eastAsia="es-ES"/>
          <w14:ligatures w14:val="none"/>
        </w:rPr>
        <w:t xml:space="preserve"> y paciente</w:t>
      </w:r>
      <w:r w:rsidRPr="0047236E" w:rsidR="00701578">
        <w:rPr>
          <w:rFonts w:ascii="Lucida Sans" w:hAnsi="Lucida Sans" w:eastAsia="Times New Roman" w:cs="Times New Roman"/>
          <w:kern w:val="0"/>
          <w:lang w:eastAsia="es-ES"/>
          <w14:ligatures w14:val="none"/>
        </w:rPr>
        <w:t>.</w:t>
      </w:r>
    </w:p>
    <w:p w:rsidR="0047236E" w:rsidP="0047236E" w:rsidRDefault="0047236E" w14:paraId="36101365" w14:textId="77777777">
      <w:pPr>
        <w:rPr>
          <w:rFonts w:ascii="Lucida Sans" w:hAnsi="Lucida Sans" w:eastAsia="Calibri"/>
        </w:rPr>
      </w:pPr>
    </w:p>
    <w:p w:rsidRPr="0047236E" w:rsidR="0099661B" w:rsidP="0047236E" w:rsidRDefault="0047236E" w14:paraId="6B252ADC" w14:textId="21C4D00D">
      <w:pPr>
        <w:rPr>
          <w:rFonts w:ascii="Lucida Sans" w:hAnsi="Lucida Sans" w:eastAsia="Calibri"/>
        </w:rPr>
      </w:pPr>
      <w:r>
        <w:rPr>
          <w:rFonts w:ascii="Lucida Sans" w:hAnsi="Lucida Sans" w:eastAsia="Calibri"/>
        </w:rPr>
        <w:t>-</w:t>
      </w:r>
      <w:r w:rsidRPr="0047236E" w:rsidR="0099661B">
        <w:rPr>
          <w:rFonts w:ascii="Lucida Sans" w:hAnsi="Lucida Sans" w:eastAsia="Calibri"/>
        </w:rPr>
        <w:t>El agotamiento y el síndrome de burnout son riesgos reales en la profesión médica. Los sistemas de salud deben tomar medidas concretas para prevenir y abordar estos problemas.</w:t>
      </w:r>
    </w:p>
    <w:p w:rsidRPr="0047236E" w:rsidR="0099661B" w:rsidP="0047236E" w:rsidRDefault="0047236E" w14:paraId="14F6AF6F" w14:textId="0580985F">
      <w:pPr>
        <w:rPr>
          <w:rFonts w:ascii="Lucida Sans" w:hAnsi="Lucida Sans" w:eastAsia="Calibri"/>
        </w:rPr>
      </w:pPr>
      <w:r>
        <w:rPr>
          <w:rFonts w:ascii="Lucida Sans" w:hAnsi="Lucida Sans" w:eastAsia="Calibri"/>
        </w:rPr>
        <w:t>-</w:t>
      </w:r>
      <w:r w:rsidRPr="0047236E" w:rsidR="0001279A">
        <w:rPr>
          <w:rFonts w:ascii="Lucida Sans" w:hAnsi="Lucida Sans" w:eastAsia="Calibri"/>
        </w:rPr>
        <w:t>Desde los sindicatos advierten del desconocimiento de los importantes riesgos psicosociales que los ambientes laborales adversos pueden generar en el médico-trabajador.</w:t>
      </w:r>
    </w:p>
    <w:p w:rsidRPr="0047236E" w:rsidR="0099661B" w:rsidP="0047236E" w:rsidRDefault="0047236E" w14:paraId="3CEFB8E8" w14:textId="25E72BC8">
      <w:pPr>
        <w:rPr>
          <w:rFonts w:ascii="Lucida Sans" w:hAnsi="Lucida Sans" w:eastAsia="Calibri"/>
        </w:rPr>
      </w:pPr>
      <w:r>
        <w:rPr>
          <w:rFonts w:ascii="Lucida Sans" w:hAnsi="Lucida Sans" w:eastAsia="Calibri"/>
        </w:rPr>
        <w:t>-</w:t>
      </w:r>
      <w:r w:rsidRPr="0047236E" w:rsidR="000D4F84">
        <w:rPr>
          <w:rFonts w:ascii="Lucida Sans" w:hAnsi="Lucida Sans" w:eastAsia="Calibri"/>
        </w:rPr>
        <w:t>Los sistemas que han implementado prácticas saludables</w:t>
      </w:r>
      <w:r w:rsidRPr="0047236E" w:rsidR="0099661B">
        <w:rPr>
          <w:rFonts w:ascii="Lucida Sans" w:hAnsi="Lucida Sans" w:eastAsia="Calibri"/>
        </w:rPr>
        <w:t xml:space="preserve"> </w:t>
      </w:r>
      <w:r w:rsidRPr="0047236E" w:rsidR="000D4F84">
        <w:rPr>
          <w:rFonts w:ascii="Lucida Sans" w:hAnsi="Lucida Sans" w:eastAsia="Calibri"/>
        </w:rPr>
        <w:t>demuestran que es posible mejorar la calidad de vida de los médicos</w:t>
      </w:r>
    </w:p>
    <w:p w:rsidRPr="0047236E" w:rsidR="004C0EEE" w:rsidP="0047236E" w:rsidRDefault="0047236E" w14:paraId="513E8526" w14:textId="0879C6D6">
      <w:pPr>
        <w:rPr>
          <w:rFonts w:ascii="Lucida Sans" w:hAnsi="Lucida Sans" w:eastAsia="Calibri"/>
        </w:rPr>
      </w:pPr>
      <w:r>
        <w:rPr>
          <w:rFonts w:ascii="Lucida Sans" w:hAnsi="Lucida Sans" w:eastAsia="Calibri"/>
        </w:rPr>
        <w:t>-</w:t>
      </w:r>
      <w:r w:rsidRPr="0047236E" w:rsidR="0099661B">
        <w:rPr>
          <w:rFonts w:ascii="Lucida Sans" w:hAnsi="Lucida Sans" w:eastAsia="Calibri"/>
        </w:rPr>
        <w:t>L</w:t>
      </w:r>
      <w:r w:rsidRPr="0047236E" w:rsidR="000D4F84">
        <w:rPr>
          <w:rFonts w:ascii="Lucida Sans" w:hAnsi="Lucida Sans" w:eastAsia="Calibri"/>
        </w:rPr>
        <w:t>a dificultad para equilibrar las responsabilidades profesionales y familiares puede aumentar el riesgo de estrés emocional y afectar a la salud mental de los profesionales</w:t>
      </w:r>
      <w:r w:rsidRPr="0047236E" w:rsidR="004C0EEE">
        <w:rPr>
          <w:rFonts w:ascii="Lucida Sans" w:hAnsi="Lucida Sans" w:eastAsia="Calibri"/>
        </w:rPr>
        <w:t>.</w:t>
      </w:r>
      <w:r w:rsidRPr="0047236E" w:rsidR="0099661B">
        <w:rPr>
          <w:rFonts w:ascii="Lucida Sans" w:hAnsi="Lucida Sans" w:eastAsia="Calibri"/>
        </w:rPr>
        <w:t xml:space="preserve"> </w:t>
      </w:r>
      <w:r w:rsidRPr="0047236E" w:rsidR="0099661B">
        <w:rPr>
          <w:rFonts w:ascii="Lucida Sans" w:hAnsi="Lucida Sans" w:eastAsia="Times New Roman" w:cs="Times New Roman"/>
          <w:kern w:val="0"/>
          <w:lang w:eastAsia="es-ES"/>
          <w14:ligatures w14:val="none"/>
        </w:rPr>
        <w:t>Es necesario aplicar perspectiva de género a las nuevas estrategias</w:t>
      </w:r>
    </w:p>
    <w:p w:rsidRPr="0047236E" w:rsidR="00E03BA6" w:rsidP="0047236E" w:rsidRDefault="0047236E" w14:paraId="5A94CFFD" w14:textId="5B9A9DA3">
      <w:pPr>
        <w:rPr>
          <w:rFonts w:ascii="Lucida Sans" w:hAnsi="Lucida Sans" w:eastAsia="Calibri" w:cs="Arial"/>
          <w:b/>
          <w:bCs/>
        </w:rPr>
      </w:pPr>
      <w:r>
        <w:rPr>
          <w:rFonts w:ascii="Lucida Sans" w:hAnsi="Lucida Sans" w:eastAsia="Calibri" w:cs="Arial"/>
          <w:b/>
          <w:bCs/>
        </w:rPr>
        <w:t>-</w:t>
      </w:r>
      <w:r w:rsidRPr="0047236E" w:rsidR="00E03BA6">
        <w:rPr>
          <w:rFonts w:ascii="Lucida Sans" w:hAnsi="Lucida Sans" w:eastAsia="Calibri" w:cs="Arial"/>
        </w:rPr>
        <w:t>Sensibilizar a los estudiantes de Medicina desde las propias facultades es esencial para detectar y corregir los riesgos psicosociales a los que se enfrenta la profesión médica.</w:t>
      </w:r>
    </w:p>
    <w:p w:rsidRPr="0047236E" w:rsidR="00E03BA6" w:rsidP="0047236E" w:rsidRDefault="0047236E" w14:paraId="00C594BE" w14:textId="559E50F4">
      <w:pPr>
        <w:pStyle w:val="Default"/>
        <w:jc w:val="both"/>
        <w:rPr>
          <w:sz w:val="22"/>
          <w:szCs w:val="22"/>
        </w:rPr>
      </w:pPr>
      <w:r>
        <w:rPr>
          <w:sz w:val="22"/>
          <w:szCs w:val="22"/>
        </w:rPr>
        <w:t>-</w:t>
      </w:r>
      <w:r w:rsidRPr="0047236E" w:rsidR="00E03BA6">
        <w:rPr>
          <w:sz w:val="22"/>
          <w:szCs w:val="22"/>
        </w:rPr>
        <w:t xml:space="preserve">Es prioritario promover prácticas para el cuidado de la propia salud ya desde la época de estudiante que garanticen un afrontamiento sano de la formación en Medicina y de la futura profesión como médicos. </w:t>
      </w:r>
    </w:p>
    <w:p w:rsidRPr="0047236E" w:rsidR="00E03BA6" w:rsidP="0047236E" w:rsidRDefault="00E03BA6" w14:paraId="7AC5D2E3" w14:textId="77777777">
      <w:pPr>
        <w:pStyle w:val="Default"/>
        <w:ind w:left="1080"/>
        <w:jc w:val="both"/>
        <w:rPr>
          <w:sz w:val="22"/>
          <w:szCs w:val="22"/>
        </w:rPr>
      </w:pPr>
    </w:p>
    <w:p w:rsidRPr="0047236E" w:rsidR="00E03BA6" w:rsidP="0047236E" w:rsidRDefault="0047236E" w14:paraId="245721D1" w14:textId="36B39A52">
      <w:pPr>
        <w:pStyle w:val="Default"/>
        <w:jc w:val="both"/>
        <w:rPr>
          <w:sz w:val="22"/>
          <w:szCs w:val="22"/>
        </w:rPr>
      </w:pPr>
      <w:r>
        <w:rPr>
          <w:sz w:val="22"/>
          <w:szCs w:val="22"/>
        </w:rPr>
        <w:t>-</w:t>
      </w:r>
      <w:r w:rsidRPr="0047236E" w:rsidR="00003416">
        <w:rPr>
          <w:sz w:val="22"/>
          <w:szCs w:val="22"/>
        </w:rPr>
        <w:t>La posición</w:t>
      </w:r>
      <w:r w:rsidRPr="0047236E" w:rsidR="00E03BA6">
        <w:rPr>
          <w:sz w:val="22"/>
          <w:szCs w:val="22"/>
        </w:rPr>
        <w:t xml:space="preserve"> del tutor es fundamental para identificar las principales fuentes de malestar psicológico durante la etapa de residencia. Promover formación para entrenar las habilidades es imprescindible para una praxis médica saludable. Los colegios médicos </w:t>
      </w:r>
      <w:r w:rsidRPr="0047236E" w:rsidR="00003416">
        <w:rPr>
          <w:sz w:val="22"/>
          <w:szCs w:val="22"/>
        </w:rPr>
        <w:t>juegan un papel esencial en este aspecto.</w:t>
      </w:r>
    </w:p>
    <w:p w:rsidRPr="0047236E" w:rsidR="00003416" w:rsidP="0047236E" w:rsidRDefault="00003416" w14:paraId="59049D8B" w14:textId="77777777">
      <w:pPr>
        <w:pStyle w:val="Default"/>
        <w:jc w:val="both"/>
        <w:rPr>
          <w:rFonts w:cs="Calibri"/>
          <w:b/>
          <w:bCs/>
          <w:sz w:val="22"/>
          <w:szCs w:val="22"/>
        </w:rPr>
      </w:pPr>
    </w:p>
    <w:p w:rsidRPr="0047236E" w:rsidR="00003416" w:rsidP="0047236E" w:rsidRDefault="0047236E" w14:paraId="528F6A77" w14:textId="2DAF59EF">
      <w:pPr>
        <w:shd w:val="clear" w:color="auto" w:fill="FFFFFF"/>
        <w:spacing w:after="0" w:line="240" w:lineRule="auto"/>
        <w:outlineLvl w:val="2"/>
        <w:rPr>
          <w:rFonts w:ascii="Lucida Sans" w:hAnsi="Lucida Sans" w:cs="Calibri"/>
        </w:rPr>
      </w:pPr>
      <w:r>
        <w:rPr>
          <w:rFonts w:ascii="Lucida Sans" w:hAnsi="Lucida Sans" w:cs="Calibri"/>
        </w:rPr>
        <w:t>-</w:t>
      </w:r>
      <w:r w:rsidRPr="0047236E" w:rsidR="00003416">
        <w:rPr>
          <w:rFonts w:ascii="Lucida Sans" w:hAnsi="Lucida Sans" w:cs="Calibri"/>
        </w:rPr>
        <w:t>L</w:t>
      </w:r>
      <w:r w:rsidRPr="0047236E" w:rsidR="0001279A">
        <w:rPr>
          <w:rFonts w:ascii="Lucida Sans" w:hAnsi="Lucida Sans" w:cs="Calibri"/>
        </w:rPr>
        <w:t>a salud de los sistemas sanitarios europeos debe ser objeto de una evaluación constante</w:t>
      </w:r>
      <w:r w:rsidRPr="0047236E" w:rsidR="00003416">
        <w:rPr>
          <w:rFonts w:ascii="Lucida Sans" w:hAnsi="Lucida Sans" w:cs="Calibri"/>
        </w:rPr>
        <w:t>.</w:t>
      </w:r>
    </w:p>
    <w:p w:rsidRPr="0047236E" w:rsidR="00003416" w:rsidP="0047236E" w:rsidRDefault="00003416" w14:paraId="2678ED46" w14:textId="77777777">
      <w:pPr>
        <w:pStyle w:val="Prrafodelista"/>
        <w:shd w:val="clear" w:color="auto" w:fill="FFFFFF"/>
        <w:spacing w:after="0" w:line="240" w:lineRule="auto"/>
        <w:ind w:left="1080"/>
        <w:outlineLvl w:val="2"/>
        <w:rPr>
          <w:rFonts w:ascii="Lucida Sans" w:hAnsi="Lucida Sans" w:cs="Calibri"/>
        </w:rPr>
      </w:pPr>
    </w:p>
    <w:p w:rsidRPr="0047236E" w:rsidR="00003416" w:rsidP="0047236E" w:rsidRDefault="0047236E" w14:paraId="1BAB8925" w14:textId="242A9D92">
      <w:pPr>
        <w:shd w:val="clear" w:color="auto" w:fill="FFFFFF"/>
        <w:spacing w:after="0" w:line="240" w:lineRule="auto"/>
        <w:outlineLvl w:val="2"/>
        <w:rPr>
          <w:rFonts w:ascii="Lucida Sans" w:hAnsi="Lucida Sans" w:cs="Calibri"/>
        </w:rPr>
      </w:pPr>
      <w:r>
        <w:rPr>
          <w:rFonts w:ascii="Lucida Sans" w:hAnsi="Lucida Sans" w:cs="Calibri"/>
        </w:rPr>
        <w:t>-</w:t>
      </w:r>
      <w:r w:rsidRPr="0047236E" w:rsidR="00003416">
        <w:rPr>
          <w:rFonts w:ascii="Lucida Sans" w:hAnsi="Lucida Sans" w:cs="Calibri"/>
        </w:rPr>
        <w:t xml:space="preserve">La </w:t>
      </w:r>
      <w:r w:rsidRPr="0047236E" w:rsidR="000D4F84">
        <w:rPr>
          <w:rFonts w:ascii="Lucida Sans" w:hAnsi="Lucida Sans" w:cs="Calibri"/>
        </w:rPr>
        <w:t>emigración de médicos de un país a otro resalta la necesidad de tomar medidas concretas para hacer que los sistemas sanitarios sean más atractivos y sostenibles</w:t>
      </w:r>
    </w:p>
    <w:p w:rsidRPr="0047236E" w:rsidR="00003416" w:rsidP="0047236E" w:rsidRDefault="00003416" w14:paraId="1EB9026C" w14:textId="77777777">
      <w:pPr>
        <w:pStyle w:val="Prrafodelista"/>
        <w:rPr>
          <w:rFonts w:ascii="Lucida Sans" w:hAnsi="Lucida Sans" w:cs="Calibri"/>
        </w:rPr>
      </w:pPr>
    </w:p>
    <w:p w:rsidRPr="0047236E" w:rsidR="00003416" w:rsidP="0047236E" w:rsidRDefault="0047236E" w14:paraId="3FA8EF95" w14:textId="1831CC26">
      <w:pPr>
        <w:shd w:val="clear" w:color="auto" w:fill="FFFFFF"/>
        <w:spacing w:after="0" w:line="240" w:lineRule="auto"/>
        <w:outlineLvl w:val="2"/>
        <w:rPr>
          <w:rFonts w:ascii="Lucida Sans" w:hAnsi="Lucida Sans" w:cs="Calibri"/>
        </w:rPr>
      </w:pPr>
      <w:r>
        <w:rPr>
          <w:rFonts w:ascii="Lucida Sans" w:hAnsi="Lucida Sans" w:cs="Calibri"/>
        </w:rPr>
        <w:lastRenderedPageBreak/>
        <w:t>-</w:t>
      </w:r>
      <w:r w:rsidRPr="0047236E" w:rsidR="000D4F84">
        <w:rPr>
          <w:rFonts w:ascii="Lucida Sans" w:hAnsi="Lucida Sans" w:cs="Calibri"/>
        </w:rPr>
        <w:t>Compartir experiencias, aprender de los éxitos y desafíos de otros países puede inspirar mejoras en los propios sistemas sanitarios.</w:t>
      </w:r>
    </w:p>
    <w:p w:rsidRPr="0047236E" w:rsidR="00003416" w:rsidP="0047236E" w:rsidRDefault="00003416" w14:paraId="4EFC0D08" w14:textId="77777777">
      <w:pPr>
        <w:pStyle w:val="Prrafodelista"/>
        <w:rPr>
          <w:rFonts w:ascii="Lucida Sans" w:hAnsi="Lucida Sans" w:eastAsia="Calibri" w:cs="Arial"/>
          <w:color w:val="2E74B5"/>
        </w:rPr>
      </w:pPr>
    </w:p>
    <w:p w:rsidRPr="0047236E" w:rsidR="00D02BF5" w:rsidP="0047236E" w:rsidRDefault="0047236E" w14:paraId="3107D414" w14:textId="028390B2">
      <w:pPr>
        <w:shd w:val="clear" w:color="auto" w:fill="FFFFFF"/>
        <w:spacing w:after="0" w:line="240" w:lineRule="auto"/>
        <w:outlineLvl w:val="2"/>
        <w:rPr>
          <w:rFonts w:ascii="Lucida Sans" w:hAnsi="Lucida Sans" w:cs="Calibri"/>
        </w:rPr>
      </w:pPr>
      <w:r>
        <w:rPr>
          <w:rFonts w:ascii="Lucida Sans" w:hAnsi="Lucida Sans" w:eastAsia="Calibri" w:cs="Arial"/>
        </w:rPr>
        <w:t>-</w:t>
      </w:r>
      <w:r w:rsidRPr="0047236E" w:rsidR="00003416">
        <w:rPr>
          <w:rFonts w:ascii="Lucida Sans" w:hAnsi="Lucida Sans" w:eastAsia="Calibri" w:cs="Arial"/>
        </w:rPr>
        <w:t>E</w:t>
      </w:r>
      <w:r w:rsidRPr="0047236E" w:rsidR="00D02BF5">
        <w:rPr>
          <w:rFonts w:ascii="Lucida Sans" w:hAnsi="Lucida Sans" w:eastAsia="Calibri" w:cs="Arial"/>
        </w:rPr>
        <w:t>l intercambio de la experiencia del PAIME como modelo colegial de atención a la salud</w:t>
      </w:r>
      <w:r w:rsidRPr="0047236E" w:rsidR="00003416">
        <w:rPr>
          <w:rFonts w:ascii="Lucida Sans" w:hAnsi="Lucida Sans" w:eastAsia="Calibri" w:cs="Arial"/>
        </w:rPr>
        <w:t xml:space="preserve"> es </w:t>
      </w:r>
      <w:r w:rsidRPr="0047236E" w:rsidR="00D02BF5">
        <w:rPr>
          <w:rFonts w:ascii="Lucida Sans" w:hAnsi="Lucida Sans" w:eastAsia="Calibri" w:cs="Arial"/>
        </w:rPr>
        <w:t xml:space="preserve">un modelo exportable nacional e internacionalmente a las organizaciones médicas, sanitarias y otras interesadas por la buena </w:t>
      </w:r>
      <w:r w:rsidRPr="0047236E" w:rsidR="00003416">
        <w:rPr>
          <w:rFonts w:ascii="Lucida Sans" w:hAnsi="Lucida Sans" w:eastAsia="Calibri" w:cs="Arial"/>
        </w:rPr>
        <w:t>praxis</w:t>
      </w:r>
      <w:r w:rsidRPr="0047236E" w:rsidR="00D02BF5">
        <w:rPr>
          <w:rFonts w:ascii="Lucida Sans" w:hAnsi="Lucida Sans" w:eastAsia="Calibri" w:cs="Arial"/>
        </w:rPr>
        <w:t>.</w:t>
      </w:r>
    </w:p>
    <w:p w:rsidRPr="0047236E" w:rsidR="00D02BF5" w:rsidP="0047236E" w:rsidRDefault="00D02BF5" w14:paraId="2D9F5545" w14:textId="77777777">
      <w:pPr>
        <w:shd w:val="clear" w:color="auto" w:fill="FFFFFF"/>
        <w:spacing w:after="0" w:line="240" w:lineRule="auto"/>
        <w:outlineLvl w:val="2"/>
        <w:rPr>
          <w:rFonts w:ascii="Lucida Sans" w:hAnsi="Lucida Sans" w:cs="Calibri"/>
        </w:rPr>
      </w:pPr>
    </w:p>
    <w:p w:rsidR="0047236E" w:rsidP="0047236E" w:rsidRDefault="0047236E" w14:paraId="58E361C8" w14:textId="77777777">
      <w:pPr>
        <w:shd w:val="clear" w:color="auto" w:fill="FFFFFF"/>
        <w:spacing w:after="0" w:line="240" w:lineRule="auto"/>
        <w:outlineLvl w:val="2"/>
        <w:rPr>
          <w:rFonts w:ascii="Lucida Sans" w:hAnsi="Lucida Sans"/>
          <w:b/>
          <w:bCs/>
        </w:rPr>
      </w:pPr>
    </w:p>
    <w:p w:rsidRPr="0047236E" w:rsidR="00003416" w:rsidP="0047236E" w:rsidRDefault="0088094D" w14:paraId="56FA754C" w14:textId="0C52A07C">
      <w:pPr>
        <w:shd w:val="clear" w:color="auto" w:fill="FFFFFF"/>
        <w:spacing w:after="0" w:line="240" w:lineRule="auto"/>
        <w:outlineLvl w:val="2"/>
        <w:rPr>
          <w:rFonts w:ascii="Lucida Sans" w:hAnsi="Lucida Sans" w:eastAsia="Times New Roman" w:cs="Times New Roman"/>
          <w:kern w:val="0"/>
          <w:lang w:eastAsia="es-ES"/>
          <w14:ligatures w14:val="none"/>
        </w:rPr>
      </w:pPr>
      <w:r w:rsidRPr="0047236E">
        <w:rPr>
          <w:rFonts w:ascii="Lucida Sans" w:hAnsi="Lucida Sans" w:eastAsia="Times New Roman" w:cs="Times New Roman"/>
          <w:kern w:val="0"/>
          <w:lang w:eastAsia="es-ES"/>
          <w14:ligatures w14:val="none"/>
        </w:rPr>
        <w:t>Finalizamos esta décima edición del Congreso P</w:t>
      </w:r>
      <w:r w:rsidRPr="0047236E" w:rsidR="00F95687">
        <w:rPr>
          <w:rFonts w:ascii="Lucida Sans" w:hAnsi="Lucida Sans" w:eastAsia="Times New Roman" w:cs="Times New Roman"/>
          <w:kern w:val="0"/>
          <w:lang w:eastAsia="es-ES"/>
          <w14:ligatures w14:val="none"/>
        </w:rPr>
        <w:t>AIME</w:t>
      </w:r>
      <w:r w:rsidRPr="0047236E">
        <w:rPr>
          <w:rFonts w:ascii="Lucida Sans" w:hAnsi="Lucida Sans" w:eastAsia="Times New Roman" w:cs="Times New Roman"/>
          <w:kern w:val="0"/>
          <w:lang w:eastAsia="es-ES"/>
          <w14:ligatures w14:val="none"/>
        </w:rPr>
        <w:t xml:space="preserve"> haciendo </w:t>
      </w:r>
      <w:r w:rsidRPr="0047236E" w:rsidR="00802553">
        <w:rPr>
          <w:rFonts w:ascii="Lucida Sans" w:hAnsi="Lucida Sans" w:eastAsia="Times New Roman" w:cs="Times New Roman"/>
          <w:kern w:val="0"/>
          <w:lang w:eastAsia="es-ES"/>
          <w14:ligatures w14:val="none"/>
        </w:rPr>
        <w:t>énfasis en el cuidado del sistema sanitario</w:t>
      </w:r>
      <w:r w:rsidRPr="0047236E" w:rsidR="00DA48A5">
        <w:rPr>
          <w:rFonts w:ascii="Lucida Sans" w:hAnsi="Lucida Sans" w:eastAsia="Times New Roman" w:cs="Times New Roman"/>
          <w:kern w:val="0"/>
          <w:lang w:eastAsia="es-ES"/>
          <w14:ligatures w14:val="none"/>
        </w:rPr>
        <w:t xml:space="preserve"> para un mejor desarrollo de la profesión médica</w:t>
      </w:r>
      <w:r w:rsidRPr="0047236E" w:rsidR="00003416">
        <w:rPr>
          <w:rFonts w:ascii="Lucida Sans" w:hAnsi="Lucida Sans" w:eastAsia="Times New Roman" w:cs="Times New Roman"/>
          <w:kern w:val="0"/>
          <w:lang w:eastAsia="es-ES"/>
          <w14:ligatures w14:val="none"/>
        </w:rPr>
        <w:t xml:space="preserve">. </w:t>
      </w:r>
    </w:p>
    <w:p w:rsidRPr="0047236E" w:rsidR="00003416" w:rsidP="0047236E" w:rsidRDefault="00003416" w14:paraId="5BF83FE8" w14:textId="5DB896ED">
      <w:pPr>
        <w:shd w:val="clear" w:color="auto" w:fill="FFFFFF"/>
        <w:spacing w:after="0" w:line="240" w:lineRule="auto"/>
        <w:outlineLvl w:val="2"/>
        <w:rPr>
          <w:rFonts w:ascii="Lucida Sans" w:hAnsi="Lucida Sans" w:eastAsia="Times New Roman" w:cs="Times New Roman"/>
          <w:kern w:val="0"/>
          <w:lang w:eastAsia="es-ES"/>
          <w14:ligatures w14:val="none"/>
        </w:rPr>
      </w:pPr>
      <w:r w:rsidRPr="0047236E">
        <w:rPr>
          <w:rFonts w:ascii="Lucida Sans" w:hAnsi="Lucida Sans" w:eastAsia="Times New Roman" w:cs="Times New Roman"/>
          <w:kern w:val="0"/>
          <w:lang w:eastAsia="es-ES"/>
          <w14:ligatures w14:val="none"/>
        </w:rPr>
        <w:t xml:space="preserve">La salud mental de nuestros profesionales está intrínsecamente ligada a la calidad de la atención médica que brindan, y la atención a su bienestar debe ser una </w:t>
      </w:r>
      <w:r w:rsidRPr="0047236E">
        <w:rPr>
          <w:rFonts w:ascii="Lucida Sans" w:hAnsi="Lucida Sans" w:eastAsia="Times New Roman" w:cs="Times New Roman"/>
          <w:b/>
          <w:bCs/>
          <w:kern w:val="0"/>
          <w:lang w:eastAsia="es-ES"/>
          <w14:ligatures w14:val="none"/>
        </w:rPr>
        <w:t xml:space="preserve">prioridad constante </w:t>
      </w:r>
      <w:r w:rsidRPr="0047236E">
        <w:rPr>
          <w:rFonts w:ascii="Lucida Sans" w:hAnsi="Lucida Sans" w:eastAsia="Times New Roman" w:cs="Times New Roman"/>
          <w:kern w:val="0"/>
          <w:lang w:eastAsia="es-ES"/>
          <w14:ligatures w14:val="none"/>
        </w:rPr>
        <w:t xml:space="preserve">en la gestión de los sistemas sanitarios. </w:t>
      </w:r>
    </w:p>
    <w:p w:rsidRPr="0047236E" w:rsidR="004C0EEE" w:rsidP="0047236E" w:rsidRDefault="00003416" w14:paraId="72C63AD1" w14:textId="71A3A7B1">
      <w:pPr>
        <w:shd w:val="clear" w:color="auto" w:fill="FFFFFF"/>
        <w:spacing w:after="0" w:line="240" w:lineRule="auto"/>
        <w:outlineLvl w:val="2"/>
        <w:rPr>
          <w:rFonts w:ascii="Lucida Sans" w:hAnsi="Lucida Sans" w:eastAsia="Times New Roman" w:cs="Times New Roman"/>
          <w:kern w:val="0"/>
          <w:lang w:eastAsia="es-ES"/>
          <w14:ligatures w14:val="none"/>
        </w:rPr>
      </w:pPr>
      <w:r w:rsidRPr="0047236E">
        <w:rPr>
          <w:rFonts w:ascii="Lucida Sans" w:hAnsi="Lucida Sans" w:eastAsia="Times New Roman" w:cs="Times New Roman"/>
          <w:kern w:val="0"/>
          <w:lang w:eastAsia="es-ES"/>
          <w14:ligatures w14:val="none"/>
        </w:rPr>
        <w:t>Es urgente</w:t>
      </w:r>
      <w:r w:rsidRPr="0047236E" w:rsidR="004C0EEE">
        <w:rPr>
          <w:rFonts w:ascii="Lucida Sans" w:hAnsi="Lucida Sans" w:eastAsia="Times New Roman" w:cs="Times New Roman"/>
          <w:kern w:val="0"/>
          <w:lang w:eastAsia="es-ES"/>
          <w14:ligatures w14:val="none"/>
        </w:rPr>
        <w:t xml:space="preserve"> evaluar los sistemas sanitarios y tomar medidas concretas para prevenir las consecuencias indeseadas del agotamiento y otros problemas que afectan a l</w:t>
      </w:r>
      <w:r w:rsidRPr="0047236E">
        <w:rPr>
          <w:rFonts w:ascii="Lucida Sans" w:hAnsi="Lucida Sans" w:eastAsia="Times New Roman" w:cs="Times New Roman"/>
          <w:kern w:val="0"/>
          <w:lang w:eastAsia="es-ES"/>
          <w14:ligatures w14:val="none"/>
        </w:rPr>
        <w:t xml:space="preserve">os </w:t>
      </w:r>
      <w:r w:rsidRPr="0047236E" w:rsidR="004C0EEE">
        <w:rPr>
          <w:rFonts w:ascii="Lucida Sans" w:hAnsi="Lucida Sans" w:eastAsia="Times New Roman" w:cs="Times New Roman"/>
          <w:kern w:val="0"/>
          <w:lang w:eastAsia="es-ES"/>
          <w14:ligatures w14:val="none"/>
        </w:rPr>
        <w:t xml:space="preserve">médicos. </w:t>
      </w:r>
      <w:r w:rsidRPr="0047236E">
        <w:rPr>
          <w:rFonts w:ascii="Lucida Sans" w:hAnsi="Lucida Sans" w:eastAsia="Times New Roman" w:cs="Times New Roman"/>
          <w:kern w:val="0"/>
          <w:lang w:eastAsia="es-ES"/>
          <w14:ligatures w14:val="none"/>
        </w:rPr>
        <w:t xml:space="preserve"> </w:t>
      </w:r>
      <w:r w:rsidRPr="0047236E" w:rsidR="004C0EEE">
        <w:rPr>
          <w:rFonts w:ascii="Lucida Sans" w:hAnsi="Lucida Sans" w:eastAsia="Times New Roman" w:cs="Times New Roman"/>
          <w:kern w:val="0"/>
          <w:lang w:eastAsia="es-ES"/>
          <w14:ligatures w14:val="none"/>
        </w:rPr>
        <w:t>Al hacerlo, se garantiza una atención de calidad para los pacientes y un ambiente laboral saludable para los médicos.</w:t>
      </w:r>
    </w:p>
    <w:p w:rsidRPr="0047236E" w:rsidR="005A4AE4" w:rsidP="0047236E" w:rsidRDefault="00003416" w14:paraId="61CB70B0" w14:textId="482ED687">
      <w:pPr>
        <w:shd w:val="clear" w:color="auto" w:fill="FFFFFF"/>
        <w:spacing w:after="0" w:line="240" w:lineRule="auto"/>
        <w:outlineLvl w:val="2"/>
        <w:rPr>
          <w:rFonts w:ascii="Lucida Sans" w:hAnsi="Lucida Sans" w:eastAsia="Times New Roman" w:cs="Times New Roman"/>
          <w:kern w:val="0"/>
          <w:lang w:eastAsia="es-ES"/>
          <w14:ligatures w14:val="none"/>
        </w:rPr>
      </w:pPr>
      <w:r w:rsidRPr="0047236E">
        <w:rPr>
          <w:rFonts w:ascii="Lucida Sans" w:hAnsi="Lucida Sans" w:eastAsia="Times New Roman" w:cs="Times New Roman"/>
          <w:kern w:val="0"/>
          <w:lang w:eastAsia="es-ES"/>
          <w14:ligatures w14:val="none"/>
        </w:rPr>
        <w:t>El cambio debe contar con la opinión de los profesionales en la toma de decisiones y siempre con la mirada puesta en Europa y en resto del mundo.</w:t>
      </w:r>
    </w:p>
    <w:p w:rsidR="006E2B96" w:rsidP="005A4AE4" w:rsidRDefault="006E2B96" w14:paraId="377F62CB" w14:textId="77777777">
      <w:pPr>
        <w:shd w:val="clear" w:color="auto" w:fill="FFFFFF"/>
        <w:spacing w:before="120" w:after="0" w:line="240" w:lineRule="auto"/>
        <w:jc w:val="right"/>
        <w:outlineLvl w:val="2"/>
        <w:rPr>
          <w:rFonts w:ascii="Lucida Sans" w:hAnsi="Lucida Sans" w:eastAsia="Times New Roman" w:cs="Times New Roman"/>
          <w:kern w:val="0"/>
          <w:lang w:eastAsia="es-ES"/>
          <w14:ligatures w14:val="none"/>
        </w:rPr>
      </w:pPr>
    </w:p>
    <w:p w:rsidR="006E2B96" w:rsidP="00185BCD" w:rsidRDefault="006E2B96" w14:paraId="1382FEA0" w14:textId="77777777">
      <w:pPr>
        <w:shd w:val="clear" w:color="auto" w:fill="FFFFFF"/>
        <w:spacing w:before="120" w:after="0" w:line="240" w:lineRule="auto"/>
        <w:outlineLvl w:val="2"/>
        <w:rPr>
          <w:rFonts w:ascii="Lucida Sans" w:hAnsi="Lucida Sans" w:eastAsia="Times New Roman" w:cs="Times New Roman"/>
          <w:kern w:val="0"/>
          <w:lang w:eastAsia="es-ES"/>
          <w14:ligatures w14:val="none"/>
        </w:rPr>
      </w:pPr>
    </w:p>
    <w:p w:rsidR="0047236E" w:rsidP="00185BCD" w:rsidRDefault="0047236E" w14:paraId="5D376E35" w14:textId="77777777">
      <w:pPr>
        <w:shd w:val="clear" w:color="auto" w:fill="FFFFFF"/>
        <w:spacing w:before="120" w:after="0" w:line="240" w:lineRule="auto"/>
        <w:outlineLvl w:val="2"/>
        <w:rPr>
          <w:rFonts w:ascii="Lucida Sans" w:hAnsi="Lucida Sans" w:eastAsia="Times New Roman" w:cs="Times New Roman"/>
          <w:kern w:val="0"/>
          <w:lang w:eastAsia="es-ES"/>
          <w14:ligatures w14:val="none"/>
        </w:rPr>
      </w:pPr>
    </w:p>
    <w:p w:rsidR="0047236E" w:rsidP="00185BCD" w:rsidRDefault="0047236E" w14:paraId="3AFF1367" w14:textId="77777777">
      <w:pPr>
        <w:shd w:val="clear" w:color="auto" w:fill="FFFFFF"/>
        <w:spacing w:before="120" w:after="0" w:line="240" w:lineRule="auto"/>
        <w:outlineLvl w:val="2"/>
        <w:rPr>
          <w:rFonts w:ascii="Lucida Sans" w:hAnsi="Lucida Sans" w:eastAsia="Times New Roman" w:cs="Times New Roman"/>
          <w:kern w:val="0"/>
          <w:lang w:eastAsia="es-ES"/>
          <w14:ligatures w14:val="none"/>
        </w:rPr>
      </w:pPr>
    </w:p>
    <w:p w:rsidR="0047236E" w:rsidP="00185BCD" w:rsidRDefault="0047236E" w14:paraId="7660B294" w14:textId="77777777">
      <w:pPr>
        <w:shd w:val="clear" w:color="auto" w:fill="FFFFFF"/>
        <w:spacing w:before="120" w:after="0" w:line="240" w:lineRule="auto"/>
        <w:outlineLvl w:val="2"/>
        <w:rPr>
          <w:rFonts w:ascii="Lucida Sans" w:hAnsi="Lucida Sans" w:eastAsia="Times New Roman" w:cs="Times New Roman"/>
          <w:kern w:val="0"/>
          <w:lang w:eastAsia="es-ES"/>
          <w14:ligatures w14:val="none"/>
        </w:rPr>
      </w:pPr>
    </w:p>
    <w:p w:rsidR="0047236E" w:rsidP="00185BCD" w:rsidRDefault="0047236E" w14:paraId="517068B0" w14:textId="77777777">
      <w:pPr>
        <w:shd w:val="clear" w:color="auto" w:fill="FFFFFF"/>
        <w:spacing w:before="120" w:after="0" w:line="240" w:lineRule="auto"/>
        <w:outlineLvl w:val="2"/>
        <w:rPr>
          <w:rFonts w:ascii="Lucida Sans" w:hAnsi="Lucida Sans" w:eastAsia="Times New Roman" w:cs="Times New Roman"/>
          <w:kern w:val="0"/>
          <w:lang w:eastAsia="es-ES"/>
          <w14:ligatures w14:val="none"/>
        </w:rPr>
      </w:pPr>
    </w:p>
    <w:p w:rsidR="0047236E" w:rsidP="00185BCD" w:rsidRDefault="0047236E" w14:paraId="50E44139" w14:textId="77777777">
      <w:pPr>
        <w:shd w:val="clear" w:color="auto" w:fill="FFFFFF"/>
        <w:spacing w:before="120" w:after="0" w:line="240" w:lineRule="auto"/>
        <w:outlineLvl w:val="2"/>
        <w:rPr>
          <w:rFonts w:ascii="Lucida Sans" w:hAnsi="Lucida Sans" w:eastAsia="Times New Roman" w:cs="Times New Roman"/>
          <w:kern w:val="0"/>
          <w:lang w:eastAsia="es-ES"/>
          <w14:ligatures w14:val="none"/>
        </w:rPr>
      </w:pPr>
    </w:p>
    <w:p w:rsidR="0047236E" w:rsidP="00185BCD" w:rsidRDefault="0047236E" w14:paraId="261E1C15" w14:textId="77777777">
      <w:pPr>
        <w:shd w:val="clear" w:color="auto" w:fill="FFFFFF"/>
        <w:spacing w:before="120" w:after="0" w:line="240" w:lineRule="auto"/>
        <w:outlineLvl w:val="2"/>
        <w:rPr>
          <w:rFonts w:ascii="Lucida Sans" w:hAnsi="Lucida Sans" w:eastAsia="Times New Roman" w:cs="Times New Roman"/>
          <w:kern w:val="0"/>
          <w:lang w:eastAsia="es-ES"/>
          <w14:ligatures w14:val="none"/>
        </w:rPr>
      </w:pPr>
    </w:p>
    <w:p w:rsidR="0047236E" w:rsidP="00185BCD" w:rsidRDefault="0047236E" w14:paraId="5B0A386C" w14:textId="77777777">
      <w:pPr>
        <w:shd w:val="clear" w:color="auto" w:fill="FFFFFF"/>
        <w:spacing w:before="120" w:after="0" w:line="240" w:lineRule="auto"/>
        <w:outlineLvl w:val="2"/>
        <w:rPr>
          <w:rFonts w:ascii="Lucida Sans" w:hAnsi="Lucida Sans" w:eastAsia="Times New Roman" w:cs="Times New Roman"/>
          <w:kern w:val="0"/>
          <w:lang w:eastAsia="es-ES"/>
          <w14:ligatures w14:val="none"/>
        </w:rPr>
      </w:pPr>
    </w:p>
    <w:p w:rsidR="0047236E" w:rsidP="00185BCD" w:rsidRDefault="0047236E" w14:paraId="12CE61E3" w14:textId="77777777">
      <w:pPr>
        <w:shd w:val="clear" w:color="auto" w:fill="FFFFFF"/>
        <w:spacing w:before="120" w:after="0" w:line="240" w:lineRule="auto"/>
        <w:outlineLvl w:val="2"/>
        <w:rPr>
          <w:rFonts w:ascii="Lucida Sans" w:hAnsi="Lucida Sans" w:eastAsia="Times New Roman" w:cs="Times New Roman"/>
          <w:kern w:val="0"/>
          <w:lang w:eastAsia="es-ES"/>
          <w14:ligatures w14:val="none"/>
        </w:rPr>
      </w:pPr>
    </w:p>
    <w:p w:rsidR="0047236E" w:rsidP="00185BCD" w:rsidRDefault="0047236E" w14:paraId="6C7BC1E4" w14:textId="77777777">
      <w:pPr>
        <w:shd w:val="clear" w:color="auto" w:fill="FFFFFF"/>
        <w:spacing w:before="120" w:after="0" w:line="240" w:lineRule="auto"/>
        <w:outlineLvl w:val="2"/>
        <w:rPr>
          <w:rFonts w:ascii="Lucida Sans" w:hAnsi="Lucida Sans" w:eastAsia="Times New Roman" w:cs="Times New Roman"/>
          <w:kern w:val="0"/>
          <w:lang w:eastAsia="es-ES"/>
          <w14:ligatures w14:val="none"/>
        </w:rPr>
      </w:pPr>
    </w:p>
    <w:p w:rsidR="0047236E" w:rsidP="00185BCD" w:rsidRDefault="0047236E" w14:paraId="02E4478F" w14:textId="77777777">
      <w:pPr>
        <w:shd w:val="clear" w:color="auto" w:fill="FFFFFF"/>
        <w:spacing w:before="120" w:after="0" w:line="240" w:lineRule="auto"/>
        <w:outlineLvl w:val="2"/>
        <w:rPr>
          <w:rFonts w:ascii="Lucida Sans" w:hAnsi="Lucida Sans" w:eastAsia="Times New Roman" w:cs="Times New Roman"/>
          <w:kern w:val="0"/>
          <w:lang w:eastAsia="es-ES"/>
          <w14:ligatures w14:val="none"/>
        </w:rPr>
      </w:pPr>
    </w:p>
    <w:p w:rsidRPr="00017B58" w:rsidR="005A4AE4" w:rsidP="005A4AE4" w:rsidRDefault="005A4AE4" w14:paraId="5D74CDB6" w14:textId="236F0CC7">
      <w:pPr>
        <w:shd w:val="clear" w:color="auto" w:fill="FFFFFF"/>
        <w:spacing w:before="120" w:after="0" w:line="240" w:lineRule="auto"/>
        <w:jc w:val="right"/>
        <w:outlineLvl w:val="2"/>
        <w:rPr>
          <w:rFonts w:ascii="Lucida Sans" w:hAnsi="Lucida Sans" w:eastAsia="Times New Roman" w:cs="Times New Roman"/>
          <w:kern w:val="0"/>
          <w:lang w:eastAsia="es-ES"/>
          <w14:ligatures w14:val="none"/>
        </w:rPr>
      </w:pPr>
      <w:r w:rsidRPr="00017B58">
        <w:rPr>
          <w:rFonts w:ascii="Lucida Sans" w:hAnsi="Lucida Sans" w:eastAsia="Times New Roman" w:cs="Times New Roman"/>
          <w:kern w:val="0"/>
          <w:lang w:eastAsia="es-ES"/>
          <w14:ligatures w14:val="none"/>
        </w:rPr>
        <w:t>Bilbao, 11 de noviembre de 2023</w:t>
      </w:r>
    </w:p>
    <w:p w:rsidR="004A5FA7" w:rsidRDefault="004A5FA7" w14:paraId="07356557" w14:textId="05AEFF47"/>
    <w:sectPr w:rsidR="004A5FA7" w:rsidSect="00017B58">
      <w:pgSz w:w="11906" w:h="16838"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2E64846"/>
    <w:lvl w:ilvl="0">
      <w:start w:val="1"/>
      <w:numFmt w:val="bullet"/>
      <w:pStyle w:val="Listaconvietas"/>
      <w:lvlText w:val=""/>
      <w:lvlJc w:val="left"/>
      <w:pPr>
        <w:tabs>
          <w:tab w:val="num" w:pos="360"/>
        </w:tabs>
        <w:ind w:left="360" w:hanging="360"/>
      </w:pPr>
      <w:rPr>
        <w:rFonts w:hint="default" w:ascii="Symbol" w:hAnsi="Symbol"/>
      </w:rPr>
    </w:lvl>
  </w:abstractNum>
  <w:abstractNum w:abstractNumId="1" w15:restartNumberingAfterBreak="0">
    <w:nsid w:val="164D4FD0"/>
    <w:multiLevelType w:val="hybridMultilevel"/>
    <w:tmpl w:val="52EE1008"/>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 w15:restartNumberingAfterBreak="0">
    <w:nsid w:val="202C7DE1"/>
    <w:multiLevelType w:val="hybridMultilevel"/>
    <w:tmpl w:val="D1AE9A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7363F8C"/>
    <w:multiLevelType w:val="hybridMultilevel"/>
    <w:tmpl w:val="2E5266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8EE4D6D"/>
    <w:multiLevelType w:val="multilevel"/>
    <w:tmpl w:val="4370882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3D397904"/>
    <w:multiLevelType w:val="hybridMultilevel"/>
    <w:tmpl w:val="FFC01154"/>
    <w:lvl w:ilvl="0" w:tplc="4BF6A8F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59C81106"/>
    <w:multiLevelType w:val="hybridMultilevel"/>
    <w:tmpl w:val="82240320"/>
    <w:lvl w:ilvl="0" w:tplc="08DC3592">
      <w:start w:val="7"/>
      <w:numFmt w:val="bullet"/>
      <w:lvlText w:val="-"/>
      <w:lvlJc w:val="left"/>
      <w:pPr>
        <w:ind w:left="720" w:hanging="360"/>
      </w:pPr>
      <w:rPr>
        <w:rFonts w:hint="default" w:ascii="Lucida Sans" w:hAnsi="Lucida Sans" w:eastAsia="Times New Roman" w:cs="Times New Roman"/>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7" w15:restartNumberingAfterBreak="0">
    <w:nsid w:val="59F8405F"/>
    <w:multiLevelType w:val="hybridMultilevel"/>
    <w:tmpl w:val="2C923376"/>
    <w:lvl w:ilvl="0" w:tplc="D47C28A2">
      <w:numFmt w:val="bullet"/>
      <w:lvlText w:val="-"/>
      <w:lvlJc w:val="left"/>
      <w:pPr>
        <w:ind w:left="720" w:hanging="360"/>
      </w:pPr>
      <w:rPr>
        <w:rFonts w:hint="default" w:ascii="Lucida Sans" w:hAnsi="Lucida Sans" w:eastAsia="Times New Roman" w:cs="Calibri"/>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8" w15:restartNumberingAfterBreak="0">
    <w:nsid w:val="6F0D1831"/>
    <w:multiLevelType w:val="hybridMultilevel"/>
    <w:tmpl w:val="FFC0115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77422605">
    <w:abstractNumId w:val="3"/>
  </w:num>
  <w:num w:numId="2" w16cid:durableId="441920518">
    <w:abstractNumId w:val="4"/>
  </w:num>
  <w:num w:numId="3" w16cid:durableId="358317296">
    <w:abstractNumId w:val="2"/>
  </w:num>
  <w:num w:numId="4" w16cid:durableId="1363632002">
    <w:abstractNumId w:val="7"/>
  </w:num>
  <w:num w:numId="5" w16cid:durableId="1170801742">
    <w:abstractNumId w:val="1"/>
  </w:num>
  <w:num w:numId="6" w16cid:durableId="1785464879">
    <w:abstractNumId w:val="5"/>
  </w:num>
  <w:num w:numId="7" w16cid:durableId="871726796">
    <w:abstractNumId w:val="0"/>
  </w:num>
  <w:num w:numId="8" w16cid:durableId="855928160">
    <w:abstractNumId w:val="8"/>
  </w:num>
  <w:num w:numId="9" w16cid:durableId="13455488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C35"/>
    <w:rsid w:val="00003416"/>
    <w:rsid w:val="0001279A"/>
    <w:rsid w:val="00017B58"/>
    <w:rsid w:val="0007125D"/>
    <w:rsid w:val="000D4F84"/>
    <w:rsid w:val="00185BCD"/>
    <w:rsid w:val="0022756B"/>
    <w:rsid w:val="002E01F1"/>
    <w:rsid w:val="0047236E"/>
    <w:rsid w:val="004A5FA7"/>
    <w:rsid w:val="004C0EEE"/>
    <w:rsid w:val="005A4AE4"/>
    <w:rsid w:val="00627D38"/>
    <w:rsid w:val="006E2B96"/>
    <w:rsid w:val="00701578"/>
    <w:rsid w:val="00802553"/>
    <w:rsid w:val="0088094D"/>
    <w:rsid w:val="008D0F9A"/>
    <w:rsid w:val="008F1131"/>
    <w:rsid w:val="0099661B"/>
    <w:rsid w:val="00A57C35"/>
    <w:rsid w:val="00AC166C"/>
    <w:rsid w:val="00BA5967"/>
    <w:rsid w:val="00C27C45"/>
    <w:rsid w:val="00D02BF5"/>
    <w:rsid w:val="00D25E94"/>
    <w:rsid w:val="00DA48A5"/>
    <w:rsid w:val="00E03BA6"/>
    <w:rsid w:val="00E40A1B"/>
    <w:rsid w:val="00F95687"/>
    <w:rsid w:val="00FB45F2"/>
    <w:rsid w:val="02E9B5F6"/>
    <w:rsid w:val="043D3996"/>
    <w:rsid w:val="0F7F54C5"/>
    <w:rsid w:val="147DFD02"/>
    <w:rsid w:val="160F4008"/>
    <w:rsid w:val="1A016919"/>
    <w:rsid w:val="22E06EE7"/>
    <w:rsid w:val="2D2A0866"/>
    <w:rsid w:val="30DE6B44"/>
    <w:rsid w:val="32C30834"/>
    <w:rsid w:val="33AD3452"/>
    <w:rsid w:val="3B084B43"/>
    <w:rsid w:val="3E626C82"/>
    <w:rsid w:val="3F55674E"/>
    <w:rsid w:val="49820734"/>
    <w:rsid w:val="4B1DD795"/>
    <w:rsid w:val="4B619F94"/>
    <w:rsid w:val="4E5FCA06"/>
    <w:rsid w:val="518BF8AB"/>
    <w:rsid w:val="5A125759"/>
    <w:rsid w:val="5B3BE8E5"/>
    <w:rsid w:val="5CD7B946"/>
    <w:rsid w:val="5F85F2F1"/>
    <w:rsid w:val="610F5B10"/>
    <w:rsid w:val="61AB2A69"/>
    <w:rsid w:val="65BDFD39"/>
    <w:rsid w:val="6CA7E2B2"/>
    <w:rsid w:val="6D395765"/>
    <w:rsid w:val="752C1395"/>
    <w:rsid w:val="7651CB3D"/>
    <w:rsid w:val="784A8BFA"/>
    <w:rsid w:val="7C29A2B2"/>
    <w:rsid w:val="7C3227B0"/>
    <w:rsid w:val="7DCDF8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D4C99"/>
  <w15:chartTrackingRefBased/>
  <w15:docId w15:val="{9B2B324C-42E2-43CC-801C-13E2E18F1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3">
    <w:name w:val="heading 3"/>
    <w:basedOn w:val="Normal"/>
    <w:link w:val="Ttulo3Car"/>
    <w:uiPriority w:val="9"/>
    <w:qFormat/>
    <w:rsid w:val="00A57C35"/>
    <w:pPr>
      <w:spacing w:before="100" w:beforeAutospacing="1" w:after="100" w:afterAutospacing="1" w:line="240" w:lineRule="auto"/>
      <w:outlineLvl w:val="2"/>
    </w:pPr>
    <w:rPr>
      <w:rFonts w:ascii="Times New Roman" w:hAnsi="Times New Roman" w:eastAsia="Times New Roman" w:cs="Times New Roman"/>
      <w:b/>
      <w:bCs/>
      <w:kern w:val="0"/>
      <w:sz w:val="27"/>
      <w:szCs w:val="27"/>
      <w:lang w:eastAsia="es-ES"/>
      <w14:ligatures w14:val="none"/>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3Car" w:customStyle="1">
    <w:name w:val="Título 3 Car"/>
    <w:basedOn w:val="Fuentedeprrafopredeter"/>
    <w:link w:val="Ttulo3"/>
    <w:uiPriority w:val="9"/>
    <w:rsid w:val="00A57C35"/>
    <w:rPr>
      <w:rFonts w:ascii="Times New Roman" w:hAnsi="Times New Roman" w:eastAsia="Times New Roman" w:cs="Times New Roman"/>
      <w:b/>
      <w:bCs/>
      <w:kern w:val="0"/>
      <w:sz w:val="27"/>
      <w:szCs w:val="27"/>
      <w:lang w:eastAsia="es-ES"/>
      <w14:ligatures w14:val="none"/>
    </w:rPr>
  </w:style>
  <w:style w:type="paragraph" w:styleId="Prrafodelista">
    <w:name w:val="List Paragraph"/>
    <w:basedOn w:val="Normal"/>
    <w:uiPriority w:val="34"/>
    <w:qFormat/>
    <w:rsid w:val="0088094D"/>
    <w:pPr>
      <w:ind w:left="720"/>
      <w:contextualSpacing/>
    </w:pPr>
  </w:style>
  <w:style w:type="paragraph" w:styleId="Saludo">
    <w:name w:val="Salutation"/>
    <w:basedOn w:val="Normal"/>
    <w:next w:val="Normal"/>
    <w:link w:val="SaludoCar"/>
    <w:uiPriority w:val="99"/>
    <w:unhideWhenUsed/>
    <w:rsid w:val="00D02BF5"/>
  </w:style>
  <w:style w:type="character" w:styleId="SaludoCar" w:customStyle="1">
    <w:name w:val="Saludo Car"/>
    <w:basedOn w:val="Fuentedeprrafopredeter"/>
    <w:link w:val="Saludo"/>
    <w:uiPriority w:val="99"/>
    <w:rsid w:val="00D02BF5"/>
  </w:style>
  <w:style w:type="paragraph" w:styleId="Listaconvietas">
    <w:name w:val="List Bullet"/>
    <w:basedOn w:val="Normal"/>
    <w:uiPriority w:val="99"/>
    <w:unhideWhenUsed/>
    <w:rsid w:val="00D02BF5"/>
    <w:pPr>
      <w:numPr>
        <w:numId w:val="7"/>
      </w:numPr>
      <w:contextualSpacing/>
    </w:pPr>
  </w:style>
  <w:style w:type="paragraph" w:styleId="Ttulo">
    <w:name w:val="Title"/>
    <w:basedOn w:val="Normal"/>
    <w:next w:val="Normal"/>
    <w:link w:val="TtuloCar"/>
    <w:uiPriority w:val="10"/>
    <w:qFormat/>
    <w:rsid w:val="00D02BF5"/>
    <w:pPr>
      <w:spacing w:after="0" w:line="240" w:lineRule="auto"/>
      <w:contextualSpacing/>
    </w:pPr>
    <w:rPr>
      <w:rFonts w:asciiTheme="majorHAnsi" w:hAnsiTheme="majorHAnsi" w:eastAsiaTheme="majorEastAsia" w:cstheme="majorBidi"/>
      <w:spacing w:val="-10"/>
      <w:kern w:val="28"/>
      <w:sz w:val="56"/>
      <w:szCs w:val="56"/>
    </w:rPr>
  </w:style>
  <w:style w:type="character" w:styleId="TtuloCar" w:customStyle="1">
    <w:name w:val="Título Car"/>
    <w:basedOn w:val="Fuentedeprrafopredeter"/>
    <w:link w:val="Ttulo"/>
    <w:uiPriority w:val="10"/>
    <w:rsid w:val="00D02BF5"/>
    <w:rPr>
      <w:rFonts w:asciiTheme="majorHAnsi" w:hAnsiTheme="majorHAnsi" w:eastAsiaTheme="majorEastAsia" w:cstheme="majorBidi"/>
      <w:spacing w:val="-10"/>
      <w:kern w:val="28"/>
      <w:sz w:val="56"/>
      <w:szCs w:val="56"/>
    </w:rPr>
  </w:style>
  <w:style w:type="paragraph" w:styleId="Textoindependiente">
    <w:name w:val="Body Text"/>
    <w:basedOn w:val="Normal"/>
    <w:link w:val="TextoindependienteCar"/>
    <w:uiPriority w:val="99"/>
    <w:unhideWhenUsed/>
    <w:rsid w:val="00D02BF5"/>
    <w:pPr>
      <w:spacing w:after="120"/>
    </w:pPr>
  </w:style>
  <w:style w:type="character" w:styleId="TextoindependienteCar" w:customStyle="1">
    <w:name w:val="Texto independiente Car"/>
    <w:basedOn w:val="Fuentedeprrafopredeter"/>
    <w:link w:val="Textoindependiente"/>
    <w:uiPriority w:val="99"/>
    <w:rsid w:val="00D02BF5"/>
  </w:style>
  <w:style w:type="paragraph" w:styleId="Subttulo">
    <w:name w:val="Subtitle"/>
    <w:basedOn w:val="Normal"/>
    <w:next w:val="Normal"/>
    <w:link w:val="SubttuloCar"/>
    <w:uiPriority w:val="11"/>
    <w:qFormat/>
    <w:rsid w:val="00D02BF5"/>
    <w:pPr>
      <w:numPr>
        <w:ilvl w:val="1"/>
      </w:numPr>
    </w:pPr>
    <w:rPr>
      <w:rFonts w:eastAsiaTheme="minorEastAsia"/>
      <w:color w:val="5A5A5A" w:themeColor="text1" w:themeTint="A5"/>
      <w:spacing w:val="15"/>
    </w:rPr>
  </w:style>
  <w:style w:type="character" w:styleId="SubttuloCar" w:customStyle="1">
    <w:name w:val="Subtítulo Car"/>
    <w:basedOn w:val="Fuentedeprrafopredeter"/>
    <w:link w:val="Subttulo"/>
    <w:uiPriority w:val="11"/>
    <w:rsid w:val="00D02BF5"/>
    <w:rPr>
      <w:rFonts w:eastAsiaTheme="minorEastAsia"/>
      <w:color w:val="5A5A5A" w:themeColor="text1" w:themeTint="A5"/>
      <w:spacing w:val="15"/>
    </w:rPr>
  </w:style>
  <w:style w:type="paragraph" w:styleId="Default" w:customStyle="1">
    <w:name w:val="Default"/>
    <w:rsid w:val="00E03BA6"/>
    <w:pPr>
      <w:autoSpaceDE w:val="0"/>
      <w:autoSpaceDN w:val="0"/>
      <w:adjustRightInd w:val="0"/>
      <w:spacing w:after="0" w:line="240" w:lineRule="auto"/>
    </w:pPr>
    <w:rPr>
      <w:rFonts w:ascii="Lucida Sans" w:hAnsi="Lucida Sans" w:eastAsia="Times New Roman" w:cs="Lucida Sans"/>
      <w:color w:val="000000"/>
      <w:kern w:val="0"/>
      <w:sz w:val="24"/>
      <w:szCs w:val="24"/>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15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Mirian Agra Jimenez</dc:creator>
  <keywords/>
  <dc:description/>
  <lastModifiedBy>Sara Guardon</lastModifiedBy>
  <revision>4</revision>
  <dcterms:created xsi:type="dcterms:W3CDTF">2023-11-07T13:24:00.0000000Z</dcterms:created>
  <dcterms:modified xsi:type="dcterms:W3CDTF">2023-11-07T14:09:48.8050185Z</dcterms:modified>
</coreProperties>
</file>